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8D8EB" w14:textId="77777777" w:rsidR="008E644D" w:rsidRPr="00E241DC" w:rsidRDefault="008E644D" w:rsidP="008E644D">
      <w:pPr>
        <w:widowControl w:val="0"/>
        <w:autoSpaceDE w:val="0"/>
        <w:autoSpaceDN w:val="0"/>
        <w:adjustRightInd w:val="0"/>
        <w:spacing w:after="240"/>
        <w:contextualSpacing/>
        <w:jc w:val="right"/>
        <w:rPr>
          <w:rFonts w:asciiTheme="majorHAnsi" w:hAnsiTheme="majorHAnsi" w:cs="Times"/>
          <w:sz w:val="20"/>
          <w:szCs w:val="20"/>
          <w:lang w:val="es-ES"/>
        </w:rPr>
      </w:pPr>
      <w:r>
        <w:rPr>
          <w:rFonts w:ascii="Arial" w:hAnsi="Arial"/>
          <w:b/>
          <w:sz w:val="28"/>
          <w:szCs w:val="28"/>
        </w:rPr>
        <w:t xml:space="preserve">            </w:t>
      </w:r>
      <w:r w:rsidRPr="00E241DC">
        <w:rPr>
          <w:rFonts w:asciiTheme="majorHAnsi" w:hAnsiTheme="majorHAnsi" w:cs="Cambria"/>
          <w:sz w:val="20"/>
          <w:szCs w:val="20"/>
          <w:lang w:val="es-ES"/>
        </w:rPr>
        <w:t>Autor: Reinaldo José Ríos Cataldo General ® Abogado</w:t>
      </w:r>
    </w:p>
    <w:p w14:paraId="47066DDC" w14:textId="77777777" w:rsidR="008E644D" w:rsidRDefault="008E644D" w:rsidP="008E644D">
      <w:pPr>
        <w:widowControl w:val="0"/>
        <w:autoSpaceDE w:val="0"/>
        <w:autoSpaceDN w:val="0"/>
        <w:adjustRightInd w:val="0"/>
        <w:spacing w:after="240"/>
        <w:contextualSpacing/>
        <w:jc w:val="right"/>
        <w:rPr>
          <w:rFonts w:asciiTheme="majorHAnsi" w:hAnsiTheme="majorHAnsi" w:cs="Cambria"/>
          <w:b/>
          <w:bCs/>
          <w:sz w:val="20"/>
          <w:szCs w:val="20"/>
          <w:lang w:val="es-ES"/>
        </w:rPr>
      </w:pPr>
      <w:r w:rsidRPr="00E241DC">
        <w:rPr>
          <w:rFonts w:asciiTheme="majorHAnsi" w:hAnsiTheme="majorHAnsi" w:cs="Cambria"/>
          <w:sz w:val="20"/>
          <w:szCs w:val="20"/>
          <w:lang w:val="es-ES"/>
        </w:rPr>
        <w:t>Cientísta Político de la U. de Ch</w:t>
      </w:r>
      <w:r w:rsidRPr="00E241DC">
        <w:rPr>
          <w:rFonts w:asciiTheme="majorHAnsi" w:hAnsiTheme="majorHAnsi" w:cs="Cambria"/>
          <w:b/>
          <w:bCs/>
          <w:sz w:val="20"/>
          <w:szCs w:val="20"/>
          <w:lang w:val="es-ES"/>
        </w:rPr>
        <w:t xml:space="preserve">. </w:t>
      </w:r>
    </w:p>
    <w:p w14:paraId="5CB17D7E" w14:textId="77777777" w:rsidR="008E644D" w:rsidRDefault="008E644D" w:rsidP="008E644D">
      <w:pPr>
        <w:widowControl w:val="0"/>
        <w:autoSpaceDE w:val="0"/>
        <w:autoSpaceDN w:val="0"/>
        <w:adjustRightInd w:val="0"/>
        <w:spacing w:after="240"/>
        <w:contextualSpacing/>
        <w:jc w:val="right"/>
        <w:rPr>
          <w:rFonts w:asciiTheme="majorHAnsi" w:hAnsiTheme="majorHAnsi" w:cs="Arial"/>
          <w:sz w:val="20"/>
          <w:szCs w:val="20"/>
          <w:lang w:val="es-ES"/>
        </w:rPr>
      </w:pPr>
      <w:r w:rsidRPr="00E241DC">
        <w:rPr>
          <w:rFonts w:asciiTheme="majorHAnsi" w:hAnsiTheme="majorHAnsi" w:cs="Arial"/>
          <w:sz w:val="20"/>
          <w:szCs w:val="20"/>
          <w:lang w:val="es-ES"/>
        </w:rPr>
        <w:t xml:space="preserve">Postgraduate Criminal Justice Leicester University </w:t>
      </w:r>
    </w:p>
    <w:p w14:paraId="20282C2F" w14:textId="77777777" w:rsidR="008E644D" w:rsidRDefault="008E644D" w:rsidP="008E644D">
      <w:pPr>
        <w:widowControl w:val="0"/>
        <w:autoSpaceDE w:val="0"/>
        <w:autoSpaceDN w:val="0"/>
        <w:adjustRightInd w:val="0"/>
        <w:spacing w:after="240"/>
        <w:contextualSpacing/>
        <w:jc w:val="right"/>
        <w:rPr>
          <w:rFonts w:asciiTheme="majorHAnsi" w:hAnsiTheme="majorHAnsi" w:cs="Arial"/>
          <w:sz w:val="20"/>
          <w:szCs w:val="20"/>
          <w:lang w:val="es-ES"/>
        </w:rPr>
      </w:pPr>
      <w:r w:rsidRPr="00E241DC">
        <w:rPr>
          <w:rFonts w:asciiTheme="majorHAnsi" w:hAnsiTheme="majorHAnsi" w:cs="Arial"/>
          <w:sz w:val="20"/>
          <w:szCs w:val="20"/>
          <w:lang w:val="es-ES"/>
        </w:rPr>
        <w:t xml:space="preserve">Diplomado en Derecho Procesal Penal UNIACC </w:t>
      </w:r>
    </w:p>
    <w:p w14:paraId="39E39FAD" w14:textId="4033BFA5" w:rsidR="008E644D" w:rsidRDefault="008E644D" w:rsidP="008E644D">
      <w:pPr>
        <w:ind w:left="3540" w:firstLine="708"/>
        <w:rPr>
          <w:rFonts w:ascii="Arial" w:hAnsi="Arial"/>
          <w:b/>
          <w:sz w:val="28"/>
          <w:szCs w:val="28"/>
        </w:rPr>
      </w:pPr>
      <w:r w:rsidRPr="00E241DC">
        <w:rPr>
          <w:rFonts w:asciiTheme="majorHAnsi" w:hAnsiTheme="majorHAnsi" w:cs="Arial"/>
          <w:b/>
          <w:bCs/>
          <w:sz w:val="20"/>
          <w:szCs w:val="20"/>
          <w:lang w:val="es-ES"/>
        </w:rPr>
        <w:t xml:space="preserve">Prof. </w:t>
      </w:r>
      <w:r w:rsidRPr="00E241DC">
        <w:rPr>
          <w:rFonts w:asciiTheme="majorHAnsi" w:hAnsiTheme="majorHAnsi" w:cs="Arial"/>
          <w:sz w:val="20"/>
          <w:szCs w:val="20"/>
          <w:lang w:val="es-ES"/>
        </w:rPr>
        <w:t>De Derecho Procesal y Leyes Especiales en Escuela de Carabineros</w:t>
      </w:r>
    </w:p>
    <w:p w14:paraId="5BB04B9E" w14:textId="77777777" w:rsidR="008E644D" w:rsidRDefault="008E644D" w:rsidP="008E644D">
      <w:pPr>
        <w:rPr>
          <w:rFonts w:ascii="Arial" w:hAnsi="Arial"/>
          <w:b/>
          <w:sz w:val="28"/>
          <w:szCs w:val="28"/>
        </w:rPr>
      </w:pPr>
    </w:p>
    <w:p w14:paraId="1551C0D8" w14:textId="77777777" w:rsidR="008E644D" w:rsidRDefault="008E644D" w:rsidP="008E644D">
      <w:pPr>
        <w:rPr>
          <w:rFonts w:ascii="Arial" w:hAnsi="Arial"/>
          <w:b/>
          <w:sz w:val="28"/>
          <w:szCs w:val="28"/>
        </w:rPr>
      </w:pPr>
    </w:p>
    <w:p w14:paraId="7C5FED24" w14:textId="77777777" w:rsidR="008E644D" w:rsidRDefault="008E644D" w:rsidP="008E644D">
      <w:pPr>
        <w:rPr>
          <w:rFonts w:ascii="Arial" w:hAnsi="Arial"/>
          <w:b/>
          <w:sz w:val="28"/>
          <w:szCs w:val="28"/>
        </w:rPr>
      </w:pPr>
    </w:p>
    <w:p w14:paraId="198459AB" w14:textId="6C71900E" w:rsidR="008E644D" w:rsidRDefault="008E644D" w:rsidP="008E644D">
      <w:pPr>
        <w:ind w:left="708" w:firstLine="708"/>
        <w:rPr>
          <w:rFonts w:ascii="Arial" w:hAnsi="Arial"/>
          <w:b/>
          <w:sz w:val="28"/>
          <w:szCs w:val="28"/>
        </w:rPr>
      </w:pPr>
      <w:r>
        <w:rPr>
          <w:rFonts w:ascii="Arial" w:hAnsi="Arial"/>
          <w:b/>
          <w:sz w:val="28"/>
          <w:szCs w:val="28"/>
        </w:rPr>
        <w:t>CARABINEROS Y LA LEY DE TRANSPARENCIA</w:t>
      </w:r>
    </w:p>
    <w:p w14:paraId="0570C0A7" w14:textId="77777777" w:rsidR="008E644D" w:rsidRDefault="008E644D" w:rsidP="00C06F56">
      <w:pPr>
        <w:ind w:left="2124" w:firstLine="708"/>
        <w:rPr>
          <w:rFonts w:ascii="Arial" w:hAnsi="Arial"/>
          <w:b/>
          <w:sz w:val="28"/>
          <w:szCs w:val="28"/>
        </w:rPr>
      </w:pPr>
    </w:p>
    <w:p w14:paraId="519B7DBD" w14:textId="77777777" w:rsidR="008E644D" w:rsidRDefault="008E644D" w:rsidP="00C06F56">
      <w:pPr>
        <w:ind w:left="2124" w:firstLine="708"/>
        <w:rPr>
          <w:rFonts w:ascii="Arial" w:hAnsi="Arial"/>
          <w:b/>
          <w:sz w:val="28"/>
          <w:szCs w:val="28"/>
        </w:rPr>
      </w:pPr>
    </w:p>
    <w:p w14:paraId="3D473025" w14:textId="765C5318" w:rsidR="00EA5732" w:rsidRDefault="00EA5732" w:rsidP="00C06F56">
      <w:pPr>
        <w:ind w:left="2124" w:firstLine="708"/>
        <w:rPr>
          <w:rFonts w:ascii="Arial" w:hAnsi="Arial"/>
          <w:b/>
          <w:sz w:val="28"/>
          <w:szCs w:val="28"/>
        </w:rPr>
      </w:pPr>
      <w:r>
        <w:rPr>
          <w:rFonts w:ascii="Arial" w:hAnsi="Arial"/>
          <w:b/>
          <w:sz w:val="28"/>
          <w:szCs w:val="28"/>
        </w:rPr>
        <w:t>INTRODUCCION</w:t>
      </w:r>
    </w:p>
    <w:p w14:paraId="16A29C73" w14:textId="77777777" w:rsidR="00E26303" w:rsidRDefault="00E26303" w:rsidP="0057137B">
      <w:pPr>
        <w:jc w:val="center"/>
        <w:rPr>
          <w:rFonts w:ascii="Arial" w:hAnsi="Arial"/>
          <w:b/>
          <w:sz w:val="28"/>
          <w:szCs w:val="28"/>
        </w:rPr>
      </w:pPr>
    </w:p>
    <w:p w14:paraId="6F0ED86D" w14:textId="77777777" w:rsidR="00EA5732" w:rsidRDefault="00EA5732" w:rsidP="000D1B17">
      <w:pPr>
        <w:jc w:val="both"/>
        <w:rPr>
          <w:rFonts w:ascii="Arial" w:hAnsi="Arial"/>
          <w:b/>
          <w:sz w:val="28"/>
          <w:szCs w:val="28"/>
        </w:rPr>
      </w:pPr>
    </w:p>
    <w:p w14:paraId="5FF013C2" w14:textId="77777777" w:rsidR="004D1602" w:rsidRDefault="004D1602" w:rsidP="00EA5732">
      <w:pPr>
        <w:autoSpaceDE w:val="0"/>
        <w:autoSpaceDN w:val="0"/>
        <w:adjustRightInd w:val="0"/>
        <w:spacing w:line="480" w:lineRule="auto"/>
        <w:ind w:firstLine="708"/>
        <w:jc w:val="both"/>
        <w:rPr>
          <w:rFonts w:ascii="Arial" w:hAnsi="Arial" w:cs="Arial"/>
        </w:rPr>
      </w:pPr>
    </w:p>
    <w:p w14:paraId="2791C2DD" w14:textId="4B8DB3DB" w:rsidR="00EA5732" w:rsidRDefault="00EA5732" w:rsidP="00EA5732">
      <w:pPr>
        <w:autoSpaceDE w:val="0"/>
        <w:autoSpaceDN w:val="0"/>
        <w:adjustRightInd w:val="0"/>
        <w:spacing w:line="480" w:lineRule="auto"/>
        <w:ind w:firstLine="708"/>
        <w:jc w:val="both"/>
        <w:rPr>
          <w:rFonts w:ascii="Arial" w:hAnsi="Arial" w:cs="Arial"/>
        </w:rPr>
      </w:pPr>
      <w:r w:rsidRPr="00AB76AF">
        <w:rPr>
          <w:rFonts w:ascii="Arial" w:hAnsi="Arial" w:cs="Arial"/>
        </w:rPr>
        <w:t xml:space="preserve">Las </w:t>
      </w:r>
      <w:r>
        <w:rPr>
          <w:rFonts w:ascii="Arial" w:hAnsi="Arial" w:cs="Arial"/>
        </w:rPr>
        <w:t>políticas de transparencias</w:t>
      </w:r>
      <w:r w:rsidRPr="00AB76AF">
        <w:rPr>
          <w:rFonts w:ascii="Arial" w:hAnsi="Arial" w:cs="Arial"/>
        </w:rPr>
        <w:t xml:space="preserve"> en Chile, como en muchos países latinoamericanos, han pasado por </w:t>
      </w:r>
      <w:r w:rsidR="00DE4C29" w:rsidRPr="00AB76AF">
        <w:rPr>
          <w:rFonts w:ascii="Arial" w:hAnsi="Arial" w:cs="Arial"/>
        </w:rPr>
        <w:t>redefinicion</w:t>
      </w:r>
      <w:r w:rsidR="00DE4C29">
        <w:rPr>
          <w:rFonts w:ascii="Arial" w:hAnsi="Arial" w:cs="Arial"/>
        </w:rPr>
        <w:t>es</w:t>
      </w:r>
      <w:r w:rsidRPr="00AB76AF">
        <w:rPr>
          <w:rFonts w:ascii="Arial" w:hAnsi="Arial" w:cs="Arial"/>
        </w:rPr>
        <w:t xml:space="preserve"> substancial</w:t>
      </w:r>
      <w:r w:rsidR="00DE4C29">
        <w:rPr>
          <w:rFonts w:ascii="Arial" w:hAnsi="Arial" w:cs="Arial"/>
        </w:rPr>
        <w:t>es</w:t>
      </w:r>
      <w:r w:rsidRPr="00AB76AF">
        <w:rPr>
          <w:rFonts w:ascii="Arial" w:hAnsi="Arial" w:cs="Arial"/>
        </w:rPr>
        <w:t xml:space="preserve">. </w:t>
      </w:r>
    </w:p>
    <w:p w14:paraId="2A7B86D3" w14:textId="0A452F26" w:rsidR="004D1602" w:rsidRDefault="0062795E" w:rsidP="007E13BF">
      <w:pPr>
        <w:autoSpaceDE w:val="0"/>
        <w:autoSpaceDN w:val="0"/>
        <w:adjustRightInd w:val="0"/>
        <w:spacing w:line="480" w:lineRule="auto"/>
        <w:ind w:firstLine="708"/>
        <w:jc w:val="both"/>
        <w:rPr>
          <w:rFonts w:ascii="Arial" w:hAnsi="Arial" w:cs="Arial"/>
        </w:rPr>
      </w:pPr>
      <w:r>
        <w:rPr>
          <w:rFonts w:ascii="Arial" w:hAnsi="Arial" w:cs="Arial"/>
        </w:rPr>
        <w:t>E</w:t>
      </w:r>
      <w:r w:rsidR="00EA5732">
        <w:rPr>
          <w:rFonts w:ascii="Arial" w:hAnsi="Arial" w:cs="Arial"/>
        </w:rPr>
        <w:t xml:space="preserve">l </w:t>
      </w:r>
      <w:r w:rsidR="003A70F2">
        <w:rPr>
          <w:rFonts w:ascii="Arial" w:hAnsi="Arial" w:cs="Arial"/>
        </w:rPr>
        <w:t>avance</w:t>
      </w:r>
      <w:r w:rsidR="00EA5732">
        <w:rPr>
          <w:rFonts w:ascii="Arial" w:hAnsi="Arial" w:cs="Arial"/>
        </w:rPr>
        <w:t xml:space="preserve"> </w:t>
      </w:r>
      <w:r w:rsidR="00BD3D18">
        <w:rPr>
          <w:rFonts w:ascii="Arial" w:hAnsi="Arial" w:cs="Arial"/>
        </w:rPr>
        <w:t>sobre</w:t>
      </w:r>
      <w:r w:rsidR="00EA5732">
        <w:rPr>
          <w:rFonts w:ascii="Arial" w:hAnsi="Arial" w:cs="Arial"/>
        </w:rPr>
        <w:t xml:space="preserve"> l</w:t>
      </w:r>
      <w:r w:rsidR="00EA5732" w:rsidRPr="00AB76AF">
        <w:rPr>
          <w:rFonts w:ascii="Arial" w:hAnsi="Arial" w:cs="Arial"/>
        </w:rPr>
        <w:t xml:space="preserve">a definición de una “Política </w:t>
      </w:r>
      <w:r w:rsidR="00C37C8C">
        <w:rPr>
          <w:rFonts w:ascii="Arial" w:hAnsi="Arial" w:cs="Arial"/>
        </w:rPr>
        <w:t xml:space="preserve">Pública </w:t>
      </w:r>
      <w:r w:rsidR="00EA5732" w:rsidRPr="00AB76AF">
        <w:rPr>
          <w:rFonts w:ascii="Arial" w:hAnsi="Arial" w:cs="Arial"/>
        </w:rPr>
        <w:t xml:space="preserve">de </w:t>
      </w:r>
      <w:r>
        <w:rPr>
          <w:rFonts w:ascii="Arial" w:hAnsi="Arial" w:cs="Arial"/>
        </w:rPr>
        <w:t>Transparencia de</w:t>
      </w:r>
      <w:r w:rsidR="003A70F2">
        <w:rPr>
          <w:rFonts w:ascii="Arial" w:hAnsi="Arial" w:cs="Arial"/>
        </w:rPr>
        <w:t xml:space="preserve"> </w:t>
      </w:r>
      <w:r w:rsidR="00EA5732" w:rsidRPr="00AB76AF">
        <w:rPr>
          <w:rFonts w:ascii="Arial" w:hAnsi="Arial" w:cs="Arial"/>
        </w:rPr>
        <w:t>Estado”</w:t>
      </w:r>
      <w:r w:rsidR="00DB5F63">
        <w:rPr>
          <w:rStyle w:val="Refdenotaalfinal"/>
          <w:rFonts w:ascii="Arial" w:hAnsi="Arial" w:cs="Arial"/>
        </w:rPr>
        <w:endnoteReference w:id="1"/>
      </w:r>
      <w:r w:rsidR="00DB5F63">
        <w:rPr>
          <w:rFonts w:ascii="Arial" w:hAnsi="Arial" w:cs="Arial"/>
        </w:rPr>
        <w:t xml:space="preserve">, </w:t>
      </w:r>
      <w:r w:rsidR="00DB5F63" w:rsidRPr="00AB76AF">
        <w:rPr>
          <w:rFonts w:ascii="Arial" w:hAnsi="Arial" w:cs="Arial"/>
        </w:rPr>
        <w:t>que contribuyera al sistema jurídico</w:t>
      </w:r>
      <w:r w:rsidR="00DB5F63">
        <w:rPr>
          <w:rFonts w:ascii="Arial" w:hAnsi="Arial" w:cs="Arial"/>
        </w:rPr>
        <w:t xml:space="preserve"> policial,</w:t>
      </w:r>
      <w:r w:rsidR="00DB5F63" w:rsidRPr="00AB76AF">
        <w:rPr>
          <w:rFonts w:ascii="Arial" w:hAnsi="Arial" w:cs="Arial"/>
        </w:rPr>
        <w:t xml:space="preserve"> fue len</w:t>
      </w:r>
      <w:r w:rsidR="00991F2B">
        <w:rPr>
          <w:rFonts w:ascii="Arial" w:hAnsi="Arial" w:cs="Arial"/>
        </w:rPr>
        <w:t>to pero sostenido</w:t>
      </w:r>
      <w:r w:rsidR="00DB5F63">
        <w:rPr>
          <w:rFonts w:ascii="Arial" w:hAnsi="Arial" w:cs="Arial"/>
        </w:rPr>
        <w:t>, y luego de 18</w:t>
      </w:r>
      <w:r w:rsidR="00DB5F63" w:rsidRPr="00AB76AF">
        <w:rPr>
          <w:rFonts w:ascii="Arial" w:hAnsi="Arial" w:cs="Arial"/>
        </w:rPr>
        <w:t xml:space="preserve"> años </w:t>
      </w:r>
      <w:r w:rsidR="00DB5F63">
        <w:rPr>
          <w:rFonts w:ascii="Arial" w:hAnsi="Arial" w:cs="Arial"/>
        </w:rPr>
        <w:t xml:space="preserve"> (1990-2008), se promulgó la Ley Nº 20.285, con fecha 20 de agosto de 2008 sobre acceso a la información pública, </w:t>
      </w:r>
      <w:r w:rsidR="007E13BF">
        <w:rPr>
          <w:rFonts w:ascii="Arial" w:hAnsi="Arial" w:cs="Arial"/>
        </w:rPr>
        <w:t xml:space="preserve">precisándose </w:t>
      </w:r>
      <w:r w:rsidR="00DB5F63">
        <w:rPr>
          <w:rFonts w:ascii="Arial" w:hAnsi="Arial" w:cs="Arial"/>
        </w:rPr>
        <w:t>“</w:t>
      </w:r>
      <w:r w:rsidR="00DB5F63" w:rsidRPr="00E51224">
        <w:rPr>
          <w:rFonts w:ascii="Arial" w:hAnsi="Arial" w:cs="Arial"/>
        </w:rPr>
        <w:t xml:space="preserve">la posibilidad real de </w:t>
      </w:r>
      <w:r w:rsidR="00DB5F63">
        <w:rPr>
          <w:rFonts w:ascii="Arial" w:hAnsi="Arial" w:cs="Arial"/>
        </w:rPr>
        <w:t xml:space="preserve">que </w:t>
      </w:r>
      <w:r w:rsidR="00DB5F63" w:rsidRPr="00E51224">
        <w:rPr>
          <w:rFonts w:ascii="Arial" w:hAnsi="Arial" w:cs="Arial"/>
        </w:rPr>
        <w:t xml:space="preserve">la ciudadanía </w:t>
      </w:r>
      <w:r w:rsidR="00DB5F63">
        <w:rPr>
          <w:rFonts w:ascii="Arial" w:hAnsi="Arial" w:cs="Arial"/>
        </w:rPr>
        <w:t>pudiera</w:t>
      </w:r>
      <w:r w:rsidR="00DB5F63" w:rsidRPr="00E51224">
        <w:rPr>
          <w:rFonts w:ascii="Arial" w:hAnsi="Arial" w:cs="Arial"/>
        </w:rPr>
        <w:t xml:space="preserve"> tomar conocimiento de los actos</w:t>
      </w:r>
      <w:r w:rsidR="00DB5F63">
        <w:rPr>
          <w:rFonts w:ascii="Arial" w:hAnsi="Arial" w:cs="Arial"/>
        </w:rPr>
        <w:t xml:space="preserve"> </w:t>
      </w:r>
      <w:r w:rsidR="00DB5F63" w:rsidRPr="00E51224">
        <w:rPr>
          <w:rFonts w:ascii="Arial" w:hAnsi="Arial" w:cs="Arial"/>
        </w:rPr>
        <w:t>de la administración del estado y de la documentación que sustenta tales</w:t>
      </w:r>
      <w:r w:rsidR="00DB5F63">
        <w:rPr>
          <w:rFonts w:ascii="Arial" w:hAnsi="Arial" w:cs="Arial"/>
        </w:rPr>
        <w:t xml:space="preserve"> </w:t>
      </w:r>
      <w:r w:rsidR="00DB5F63" w:rsidRPr="00E51224">
        <w:rPr>
          <w:rFonts w:ascii="Arial" w:hAnsi="Arial" w:cs="Arial"/>
        </w:rPr>
        <w:t>actos</w:t>
      </w:r>
      <w:r w:rsidR="00DB5F63">
        <w:rPr>
          <w:rFonts w:ascii="Arial" w:hAnsi="Arial" w:cs="Arial"/>
        </w:rPr>
        <w:t>,”</w:t>
      </w:r>
      <w:r w:rsidR="00DB5F63">
        <w:rPr>
          <w:rStyle w:val="Refdenotaalfinal"/>
          <w:rFonts w:ascii="Arial" w:hAnsi="Arial" w:cs="Arial"/>
        </w:rPr>
        <w:endnoteReference w:id="2"/>
      </w:r>
      <w:r w:rsidR="00DB5F63">
        <w:rPr>
          <w:rFonts w:ascii="Arial" w:hAnsi="Arial" w:cs="Arial"/>
        </w:rPr>
        <w:t xml:space="preserve"> en especial, aquellos actos policiales que incumben la privación de la libertad de las personas, en uso de sus facultades y competencias.</w:t>
      </w:r>
    </w:p>
    <w:p w14:paraId="15532393" w14:textId="299E24D9" w:rsidR="00DB5F63" w:rsidRDefault="00DB5F63" w:rsidP="00143941">
      <w:pPr>
        <w:autoSpaceDE w:val="0"/>
        <w:autoSpaceDN w:val="0"/>
        <w:adjustRightInd w:val="0"/>
        <w:spacing w:line="480" w:lineRule="auto"/>
        <w:ind w:firstLine="708"/>
        <w:jc w:val="both"/>
        <w:rPr>
          <w:rFonts w:ascii="Arial" w:hAnsi="Arial" w:cs="Arial"/>
          <w:sz w:val="20"/>
        </w:rPr>
      </w:pPr>
      <w:r>
        <w:rPr>
          <w:rFonts w:ascii="Arial" w:hAnsi="Arial" w:cs="Arial"/>
        </w:rPr>
        <w:t>Con l</w:t>
      </w:r>
      <w:r w:rsidRPr="00AB76AF">
        <w:rPr>
          <w:rFonts w:ascii="Arial" w:hAnsi="Arial" w:cs="Arial"/>
        </w:rPr>
        <w:t xml:space="preserve">os contenidos de </w:t>
      </w:r>
      <w:r>
        <w:rPr>
          <w:rFonts w:ascii="Arial" w:hAnsi="Arial" w:cs="Arial"/>
        </w:rPr>
        <w:t>los Principios de esta Política</w:t>
      </w:r>
      <w:r w:rsidRPr="00AE5C11">
        <w:rPr>
          <w:rFonts w:ascii="Arial" w:hAnsi="Arial" w:cs="Arial"/>
        </w:rPr>
        <w:t xml:space="preserve"> </w:t>
      </w:r>
      <w:r>
        <w:rPr>
          <w:rFonts w:ascii="Arial" w:hAnsi="Arial" w:cs="Arial"/>
        </w:rPr>
        <w:t xml:space="preserve">Pública </w:t>
      </w:r>
      <w:r w:rsidRPr="00AB76AF">
        <w:rPr>
          <w:rFonts w:ascii="Arial" w:hAnsi="Arial" w:cs="Arial"/>
        </w:rPr>
        <w:t xml:space="preserve">de </w:t>
      </w:r>
      <w:r>
        <w:rPr>
          <w:rFonts w:ascii="Arial" w:hAnsi="Arial" w:cs="Arial"/>
        </w:rPr>
        <w:t xml:space="preserve">Transparencia, </w:t>
      </w:r>
      <w:r w:rsidRPr="00C54DB2">
        <w:rPr>
          <w:rFonts w:ascii="Arial" w:hAnsi="Arial" w:cs="Arial"/>
          <w:b/>
          <w:sz w:val="20"/>
        </w:rPr>
        <w:t>(cfr. Art. 11</w:t>
      </w:r>
      <w:r>
        <w:rPr>
          <w:rFonts w:ascii="Arial" w:hAnsi="Arial" w:cs="Arial"/>
          <w:b/>
          <w:sz w:val="20"/>
        </w:rPr>
        <w:t>º</w:t>
      </w:r>
      <w:r w:rsidRPr="00C54DB2">
        <w:rPr>
          <w:rFonts w:ascii="Arial" w:hAnsi="Arial" w:cs="Arial"/>
          <w:b/>
          <w:sz w:val="20"/>
        </w:rPr>
        <w:t xml:space="preserve">, </w:t>
      </w:r>
      <w:r w:rsidRPr="00C54DB2">
        <w:rPr>
          <w:rFonts w:ascii="Arial" w:hAnsi="Arial" w:cs="Arial"/>
          <w:b/>
          <w:sz w:val="20"/>
          <w:lang w:val="es-ES"/>
        </w:rPr>
        <w:t>LEY NÚM. 20.285</w:t>
      </w:r>
      <w:r w:rsidRPr="0032322B">
        <w:rPr>
          <w:rFonts w:ascii="Arial" w:hAnsi="Arial" w:cs="Courier"/>
          <w:b/>
          <w:color w:val="535353"/>
          <w:sz w:val="20"/>
          <w:szCs w:val="20"/>
          <w:lang w:val="es-ES"/>
        </w:rPr>
        <w:t>)</w:t>
      </w:r>
      <w:r w:rsidRPr="0032322B">
        <w:rPr>
          <w:rFonts w:ascii="Arial" w:hAnsi="Arial" w:cs="Courier"/>
          <w:color w:val="535353"/>
          <w:sz w:val="20"/>
          <w:szCs w:val="20"/>
          <w:lang w:val="es-ES"/>
        </w:rPr>
        <w:t>,</w:t>
      </w:r>
      <w:r>
        <w:rPr>
          <w:rFonts w:ascii="Arial" w:hAnsi="Arial" w:cs="Arial"/>
        </w:rPr>
        <w:t xml:space="preserve"> se deja</w:t>
      </w:r>
      <w:r w:rsidR="0062795E">
        <w:rPr>
          <w:rFonts w:ascii="Arial" w:hAnsi="Arial" w:cs="Arial"/>
        </w:rPr>
        <w:t>ron</w:t>
      </w:r>
      <w:r>
        <w:rPr>
          <w:rFonts w:ascii="Arial" w:hAnsi="Arial" w:cs="Arial"/>
        </w:rPr>
        <w:t xml:space="preserve"> atrás aspectos que se consideraban sensibles en mater</w:t>
      </w:r>
      <w:r w:rsidR="0062795E">
        <w:rPr>
          <w:rFonts w:ascii="Arial" w:hAnsi="Arial" w:cs="Arial"/>
        </w:rPr>
        <w:t>ia de Orden y Seguridad Pública</w:t>
      </w:r>
      <w:r>
        <w:rPr>
          <w:rFonts w:ascii="Arial" w:hAnsi="Arial" w:cs="Arial"/>
        </w:rPr>
        <w:t xml:space="preserve">, </w:t>
      </w:r>
      <w:r>
        <w:rPr>
          <w:rFonts w:ascii="Arial" w:hAnsi="Arial" w:cs="Arial"/>
        </w:rPr>
        <w:lastRenderedPageBreak/>
        <w:t xml:space="preserve">constituyendo según </w:t>
      </w:r>
      <w:r w:rsidR="0032322B">
        <w:rPr>
          <w:rFonts w:ascii="Arial" w:hAnsi="Arial" w:cs="Arial"/>
        </w:rPr>
        <w:t>los legisladores</w:t>
      </w:r>
      <w:r>
        <w:rPr>
          <w:rFonts w:ascii="Arial" w:hAnsi="Arial" w:cs="Arial"/>
        </w:rPr>
        <w:t>, un</w:t>
      </w:r>
      <w:r w:rsidRPr="00AE5C11">
        <w:rPr>
          <w:rFonts w:ascii="Arial" w:hAnsi="Arial" w:cs="Arial"/>
          <w:szCs w:val="21"/>
          <w:lang w:val="es-ES"/>
        </w:rPr>
        <w:t xml:space="preserve"> </w:t>
      </w:r>
      <w:r>
        <w:rPr>
          <w:rFonts w:ascii="Arial" w:hAnsi="Arial" w:cs="Arial"/>
          <w:szCs w:val="21"/>
          <w:lang w:val="es-ES"/>
        </w:rPr>
        <w:t>factor</w:t>
      </w:r>
      <w:r w:rsidRPr="00AE5C11">
        <w:rPr>
          <w:rFonts w:ascii="Arial" w:hAnsi="Arial" w:cs="Arial"/>
          <w:szCs w:val="21"/>
          <w:lang w:val="es-ES"/>
        </w:rPr>
        <w:t xml:space="preserve"> fundamental para </w:t>
      </w:r>
      <w:r>
        <w:rPr>
          <w:rFonts w:ascii="Arial" w:hAnsi="Arial" w:cs="Arial"/>
          <w:szCs w:val="21"/>
          <w:lang w:val="es-ES"/>
        </w:rPr>
        <w:t>que las Instituciones Policiales co</w:t>
      </w:r>
      <w:r w:rsidR="0062795E">
        <w:rPr>
          <w:rFonts w:ascii="Arial" w:hAnsi="Arial" w:cs="Arial"/>
          <w:szCs w:val="21"/>
          <w:lang w:val="es-ES"/>
        </w:rPr>
        <w:t>mo</w:t>
      </w:r>
      <w:r w:rsidR="0032322B">
        <w:rPr>
          <w:rFonts w:ascii="Arial" w:hAnsi="Arial" w:cs="Arial"/>
          <w:szCs w:val="21"/>
          <w:lang w:val="es-ES"/>
        </w:rPr>
        <w:t xml:space="preserve"> Carabineros de Chile, alcanzasen</w:t>
      </w:r>
      <w:r w:rsidRPr="00AE5C11">
        <w:rPr>
          <w:rFonts w:ascii="Arial" w:hAnsi="Arial" w:cs="Arial"/>
          <w:szCs w:val="21"/>
          <w:lang w:val="es-ES"/>
        </w:rPr>
        <w:t xml:space="preserve"> un alto</w:t>
      </w:r>
      <w:r>
        <w:rPr>
          <w:rFonts w:ascii="Arial" w:hAnsi="Arial" w:cs="Arial"/>
          <w:szCs w:val="21"/>
          <w:lang w:val="es-ES"/>
        </w:rPr>
        <w:t xml:space="preserve"> </w:t>
      </w:r>
      <w:r w:rsidRPr="00AE5C11">
        <w:rPr>
          <w:rFonts w:ascii="Arial" w:hAnsi="Arial" w:cs="Arial"/>
          <w:szCs w:val="21"/>
          <w:lang w:val="es-ES"/>
        </w:rPr>
        <w:t xml:space="preserve">grado de transparencia en el ejercicio de </w:t>
      </w:r>
      <w:r>
        <w:rPr>
          <w:rFonts w:ascii="Arial" w:hAnsi="Arial" w:cs="Arial"/>
          <w:szCs w:val="21"/>
          <w:lang w:val="es-ES"/>
        </w:rPr>
        <w:t>sus</w:t>
      </w:r>
      <w:r w:rsidRPr="00AE5C11">
        <w:rPr>
          <w:rFonts w:ascii="Arial" w:hAnsi="Arial" w:cs="Arial"/>
          <w:szCs w:val="21"/>
          <w:lang w:val="es-ES"/>
        </w:rPr>
        <w:t xml:space="preserve"> funciones públicas</w:t>
      </w:r>
      <w:r w:rsidR="0032322B">
        <w:rPr>
          <w:rFonts w:ascii="Arial" w:hAnsi="Arial" w:cs="Arial"/>
          <w:szCs w:val="21"/>
          <w:lang w:val="es-ES"/>
        </w:rPr>
        <w:t>,</w:t>
      </w:r>
      <w:r>
        <w:rPr>
          <w:rFonts w:ascii="Arial" w:hAnsi="Arial" w:cs="Arial"/>
          <w:szCs w:val="21"/>
          <w:lang w:val="es-ES"/>
        </w:rPr>
        <w:t xml:space="preserve"> procedimientos policiales y administrativos</w:t>
      </w:r>
      <w:r w:rsidRPr="00AE5C11">
        <w:rPr>
          <w:rFonts w:ascii="Arial" w:hAnsi="Arial" w:cs="Arial"/>
          <w:szCs w:val="21"/>
          <w:lang w:val="es-ES"/>
        </w:rPr>
        <w:t>, facilita</w:t>
      </w:r>
      <w:r>
        <w:rPr>
          <w:rFonts w:ascii="Arial" w:hAnsi="Arial" w:cs="Arial"/>
          <w:szCs w:val="21"/>
          <w:lang w:val="es-ES"/>
        </w:rPr>
        <w:t>ndo con ello</w:t>
      </w:r>
      <w:r w:rsidRPr="00AE5C11">
        <w:rPr>
          <w:rFonts w:ascii="Arial" w:hAnsi="Arial" w:cs="Arial"/>
          <w:szCs w:val="21"/>
          <w:lang w:val="es-ES"/>
        </w:rPr>
        <w:t xml:space="preserve"> </w:t>
      </w:r>
      <w:r>
        <w:rPr>
          <w:rFonts w:ascii="Arial" w:hAnsi="Arial" w:cs="Arial"/>
          <w:szCs w:val="21"/>
          <w:lang w:val="es-ES"/>
        </w:rPr>
        <w:t>una</w:t>
      </w:r>
      <w:r w:rsidRPr="00AE5C11">
        <w:rPr>
          <w:rFonts w:ascii="Arial" w:hAnsi="Arial" w:cs="Arial"/>
          <w:szCs w:val="21"/>
          <w:lang w:val="es-ES"/>
        </w:rPr>
        <w:t xml:space="preserve"> efectiva participación</w:t>
      </w:r>
      <w:r>
        <w:rPr>
          <w:rFonts w:ascii="Arial" w:hAnsi="Arial" w:cs="Arial"/>
          <w:szCs w:val="21"/>
          <w:lang w:val="es-ES"/>
        </w:rPr>
        <w:t xml:space="preserve"> </w:t>
      </w:r>
      <w:r w:rsidRPr="00AE5C11">
        <w:rPr>
          <w:rFonts w:ascii="Arial" w:hAnsi="Arial" w:cs="Arial"/>
          <w:szCs w:val="21"/>
          <w:lang w:val="es-ES"/>
        </w:rPr>
        <w:t>ciudadana en los asuntos públicos</w:t>
      </w:r>
      <w:r w:rsidR="001F72E2">
        <w:rPr>
          <w:rFonts w:ascii="Arial" w:hAnsi="Arial" w:cs="Arial"/>
          <w:szCs w:val="21"/>
          <w:lang w:val="es-ES"/>
        </w:rPr>
        <w:t xml:space="preserve"> </w:t>
      </w:r>
      <w:r w:rsidRPr="00C54DB2">
        <w:rPr>
          <w:rFonts w:ascii="Arial" w:hAnsi="Arial" w:cs="Arial"/>
          <w:b/>
          <w:szCs w:val="21"/>
          <w:lang w:val="es-ES"/>
        </w:rPr>
        <w:t>(</w:t>
      </w:r>
      <w:r w:rsidR="0088082C" w:rsidRPr="00C54DB2">
        <w:rPr>
          <w:rFonts w:ascii="Arial" w:hAnsi="Arial" w:cs="Arial"/>
          <w:b/>
          <w:sz w:val="20"/>
          <w:szCs w:val="21"/>
          <w:lang w:val="es-ES"/>
        </w:rPr>
        <w:t>cfr.</w:t>
      </w:r>
      <w:r w:rsidR="001F72E2">
        <w:rPr>
          <w:rFonts w:ascii="Arial" w:hAnsi="Arial" w:cs="Arial"/>
          <w:b/>
          <w:sz w:val="20"/>
          <w:szCs w:val="21"/>
          <w:lang w:val="es-ES"/>
        </w:rPr>
        <w:t xml:space="preserve"> Art. 17</w:t>
      </w:r>
      <w:r w:rsidRPr="00C54DB2">
        <w:rPr>
          <w:rFonts w:ascii="Arial" w:hAnsi="Arial" w:cs="Arial"/>
          <w:b/>
          <w:sz w:val="20"/>
          <w:szCs w:val="21"/>
          <w:lang w:val="es-ES"/>
        </w:rPr>
        <w:t xml:space="preserve">. </w:t>
      </w:r>
      <w:r w:rsidR="0011508F">
        <w:rPr>
          <w:rFonts w:ascii="Arial" w:hAnsi="Arial" w:cs="Arial"/>
          <w:b/>
          <w:sz w:val="20"/>
        </w:rPr>
        <w:t>Ley Nº 20.285</w:t>
      </w:r>
      <w:r w:rsidRPr="00C54DB2">
        <w:rPr>
          <w:rFonts w:ascii="Arial" w:hAnsi="Arial" w:cs="Arial"/>
          <w:b/>
          <w:sz w:val="20"/>
        </w:rPr>
        <w:t>)</w:t>
      </w:r>
      <w:r>
        <w:rPr>
          <w:rFonts w:ascii="Arial" w:hAnsi="Arial" w:cs="Arial"/>
          <w:b/>
          <w:sz w:val="20"/>
        </w:rPr>
        <w:t>.</w:t>
      </w:r>
    </w:p>
    <w:p w14:paraId="52ABA85E" w14:textId="57197804" w:rsidR="00DB5F63" w:rsidRDefault="00DB5F63" w:rsidP="00143941">
      <w:pPr>
        <w:autoSpaceDE w:val="0"/>
        <w:autoSpaceDN w:val="0"/>
        <w:adjustRightInd w:val="0"/>
        <w:spacing w:line="480" w:lineRule="auto"/>
        <w:ind w:firstLine="708"/>
        <w:jc w:val="both"/>
        <w:rPr>
          <w:rFonts w:ascii="Arial" w:hAnsi="Arial" w:cs="Arial"/>
        </w:rPr>
      </w:pPr>
      <w:r>
        <w:rPr>
          <w:rFonts w:ascii="Arial" w:hAnsi="Arial" w:cs="Arial"/>
        </w:rPr>
        <w:t>E</w:t>
      </w:r>
      <w:r w:rsidRPr="00CE7DD3">
        <w:rPr>
          <w:rFonts w:ascii="Arial" w:hAnsi="Arial" w:cs="Arial"/>
        </w:rPr>
        <w:t>ste derecho de</w:t>
      </w:r>
      <w:r>
        <w:rPr>
          <w:rFonts w:ascii="Arial" w:hAnsi="Arial" w:cs="Arial"/>
        </w:rPr>
        <w:t xml:space="preserve"> las personas se encuentra además consagrado en el artículo Nº 19</w:t>
      </w:r>
      <w:r w:rsidR="00230754">
        <w:rPr>
          <w:rFonts w:ascii="Arial" w:hAnsi="Arial" w:cs="Arial"/>
        </w:rPr>
        <w:t>º</w:t>
      </w:r>
      <w:r>
        <w:rPr>
          <w:rFonts w:ascii="Arial" w:hAnsi="Arial" w:cs="Arial"/>
        </w:rPr>
        <w:t>, numeral 14º) de la Constitución Política de la República</w:t>
      </w:r>
      <w:r w:rsidR="0032322B">
        <w:rPr>
          <w:rFonts w:ascii="Arial" w:hAnsi="Arial" w:cs="Arial"/>
        </w:rPr>
        <w:t xml:space="preserve"> y</w:t>
      </w:r>
      <w:r>
        <w:rPr>
          <w:rFonts w:ascii="Arial" w:hAnsi="Arial" w:cs="Arial"/>
        </w:rPr>
        <w:t xml:space="preserve"> prescribe, </w:t>
      </w:r>
      <w:r w:rsidR="0032322B">
        <w:rPr>
          <w:rFonts w:ascii="Arial" w:hAnsi="Arial" w:cs="Arial"/>
        </w:rPr>
        <w:t xml:space="preserve">que </w:t>
      </w:r>
      <w:r>
        <w:rPr>
          <w:rFonts w:ascii="Arial" w:hAnsi="Arial" w:cs="Arial"/>
        </w:rPr>
        <w:t>todas las personas tienen: “</w:t>
      </w:r>
      <w:r w:rsidRPr="009C6AAC">
        <w:rPr>
          <w:rFonts w:ascii="Arial" w:hAnsi="Arial" w:cs="Arial"/>
          <w:lang w:val="es-ES"/>
        </w:rPr>
        <w:t>El derecho de presentar peticiones a la autoridad, sobre cualquier asunto de interés público o privado, sin otra limitación que la de proceder en términos respetuosos y convenientes</w:t>
      </w:r>
      <w:r>
        <w:rPr>
          <w:rFonts w:ascii="Arial" w:hAnsi="Arial" w:cs="Arial"/>
          <w:lang w:val="es-ES"/>
        </w:rPr>
        <w:t>”.</w:t>
      </w:r>
    </w:p>
    <w:p w14:paraId="1D24DBDC" w14:textId="296D04DA" w:rsidR="00DB5F63" w:rsidRDefault="00DB5F63" w:rsidP="00143941">
      <w:pPr>
        <w:autoSpaceDE w:val="0"/>
        <w:autoSpaceDN w:val="0"/>
        <w:adjustRightInd w:val="0"/>
        <w:spacing w:line="480" w:lineRule="auto"/>
        <w:ind w:firstLine="708"/>
        <w:jc w:val="both"/>
        <w:rPr>
          <w:rFonts w:ascii="Arial" w:hAnsi="Arial" w:cs="Arial"/>
        </w:rPr>
      </w:pPr>
      <w:r w:rsidRPr="00AB76AF">
        <w:rPr>
          <w:rFonts w:ascii="Arial" w:hAnsi="Arial" w:cs="Arial"/>
        </w:rPr>
        <w:t xml:space="preserve">Lo </w:t>
      </w:r>
      <w:r>
        <w:rPr>
          <w:rFonts w:ascii="Arial" w:hAnsi="Arial" w:cs="Arial"/>
        </w:rPr>
        <w:t>referido</w:t>
      </w:r>
      <w:r w:rsidRPr="00AB76AF">
        <w:rPr>
          <w:rFonts w:ascii="Arial" w:hAnsi="Arial" w:cs="Arial"/>
        </w:rPr>
        <w:t xml:space="preserve">, nos lleva a </w:t>
      </w:r>
      <w:r w:rsidRPr="00DE7ED0">
        <w:rPr>
          <w:rFonts w:ascii="Arial" w:hAnsi="Arial" w:cs="Arial"/>
        </w:rPr>
        <w:t>identificar y puntualizar el Tema a Estudiar y éste será</w:t>
      </w:r>
      <w:r>
        <w:rPr>
          <w:rFonts w:ascii="Arial" w:hAnsi="Arial" w:cs="Arial"/>
        </w:rPr>
        <w:t>:</w:t>
      </w:r>
      <w:r w:rsidRPr="00DE7ED0">
        <w:rPr>
          <w:rFonts w:ascii="Arial" w:hAnsi="Arial" w:cs="Arial"/>
        </w:rPr>
        <w:t xml:space="preserve"> </w:t>
      </w:r>
      <w:r w:rsidRPr="000B61E9">
        <w:rPr>
          <w:rFonts w:ascii="Arial" w:hAnsi="Arial" w:cs="Arial"/>
          <w:b/>
        </w:rPr>
        <w:t>“</w:t>
      </w:r>
      <w:r>
        <w:rPr>
          <w:rFonts w:ascii="Arial" w:hAnsi="Arial" w:cs="Arial"/>
          <w:b/>
        </w:rPr>
        <w:t xml:space="preserve"> Las i</w:t>
      </w:r>
      <w:r w:rsidRPr="00DE7ED0">
        <w:rPr>
          <w:rFonts w:ascii="Arial" w:hAnsi="Arial" w:cs="Arial"/>
          <w:b/>
        </w:rPr>
        <w:t xml:space="preserve">mplicancias de la Ley </w:t>
      </w:r>
      <w:r>
        <w:rPr>
          <w:rFonts w:ascii="Arial" w:hAnsi="Arial" w:cs="Arial"/>
          <w:b/>
        </w:rPr>
        <w:t xml:space="preserve">Nº </w:t>
      </w:r>
      <w:r w:rsidRPr="00DE7ED0">
        <w:rPr>
          <w:rFonts w:ascii="Arial" w:hAnsi="Arial" w:cs="Arial"/>
          <w:b/>
        </w:rPr>
        <w:t>20.285 de transparencia</w:t>
      </w:r>
      <w:r>
        <w:rPr>
          <w:rFonts w:ascii="Arial" w:hAnsi="Arial" w:cs="Arial"/>
          <w:b/>
        </w:rPr>
        <w:t xml:space="preserve"> </w:t>
      </w:r>
      <w:r w:rsidRPr="00DE7ED0">
        <w:rPr>
          <w:rFonts w:ascii="Arial" w:hAnsi="Arial" w:cs="Arial"/>
          <w:b/>
        </w:rPr>
        <w:t>en el ejercicio de la función policial de Carabineros</w:t>
      </w:r>
      <w:r>
        <w:rPr>
          <w:rFonts w:ascii="Arial" w:hAnsi="Arial" w:cs="Arial"/>
          <w:b/>
        </w:rPr>
        <w:t xml:space="preserve"> </w:t>
      </w:r>
      <w:r w:rsidRPr="00DE7ED0">
        <w:rPr>
          <w:rFonts w:ascii="Arial" w:hAnsi="Arial" w:cs="Arial"/>
          <w:b/>
        </w:rPr>
        <w:t>de Chile</w:t>
      </w:r>
      <w:r>
        <w:rPr>
          <w:rFonts w:ascii="Arial" w:hAnsi="Arial" w:cs="Arial"/>
          <w:b/>
        </w:rPr>
        <w:t>,</w:t>
      </w:r>
      <w:r w:rsidRPr="00DE7ED0">
        <w:rPr>
          <w:rFonts w:ascii="Arial" w:hAnsi="Arial" w:cs="Arial"/>
          <w:b/>
        </w:rPr>
        <w:t>"</w:t>
      </w:r>
      <w:r w:rsidRPr="00DE7ED0">
        <w:rPr>
          <w:rFonts w:ascii="Arial" w:hAnsi="Arial" w:cs="Arial"/>
        </w:rPr>
        <w:t xml:space="preserve"> </w:t>
      </w:r>
      <w:r>
        <w:rPr>
          <w:rFonts w:ascii="Arial" w:hAnsi="Arial" w:cs="Arial"/>
        </w:rPr>
        <w:t xml:space="preserve">para lo cual, se tendrá presente lo que </w:t>
      </w:r>
      <w:r w:rsidR="0032322B">
        <w:rPr>
          <w:rFonts w:ascii="Arial" w:hAnsi="Arial" w:cs="Arial"/>
        </w:rPr>
        <w:t>establece</w:t>
      </w:r>
      <w:r>
        <w:rPr>
          <w:rFonts w:ascii="Arial" w:hAnsi="Arial" w:cs="Arial"/>
        </w:rPr>
        <w:t xml:space="preserve"> </w:t>
      </w:r>
      <w:r w:rsidRPr="00AB76AF">
        <w:rPr>
          <w:rFonts w:ascii="Arial" w:hAnsi="Arial" w:cs="Arial"/>
        </w:rPr>
        <w:t>la Constitución Política de la Repúbli</w:t>
      </w:r>
      <w:r>
        <w:rPr>
          <w:rFonts w:ascii="Arial" w:hAnsi="Arial" w:cs="Arial"/>
        </w:rPr>
        <w:t>ca sobre la materia, a saber: “</w:t>
      </w:r>
      <w:r w:rsidRPr="00944F2A">
        <w:rPr>
          <w:rFonts w:ascii="Arial" w:hAnsi="Arial" w:cs="Arial"/>
        </w:rPr>
        <w:t>Son públicos los actos y resoluciones de los órganos del Estado</w:t>
      </w:r>
      <w:r>
        <w:rPr>
          <w:rFonts w:ascii="Arial" w:hAnsi="Arial" w:cs="Arial"/>
        </w:rPr>
        <w:t>”.</w:t>
      </w:r>
      <w:r w:rsidRPr="00C54DB2">
        <w:rPr>
          <w:rFonts w:ascii="Arial" w:hAnsi="Arial" w:cs="Arial"/>
          <w:b/>
          <w:sz w:val="20"/>
        </w:rPr>
        <w:t>(cfr. Art. 8º.</w:t>
      </w:r>
      <w:r>
        <w:rPr>
          <w:rFonts w:ascii="Arial" w:hAnsi="Arial" w:cs="Arial"/>
          <w:b/>
          <w:sz w:val="20"/>
        </w:rPr>
        <w:t xml:space="preserve"> </w:t>
      </w:r>
      <w:r w:rsidRPr="00C54DB2">
        <w:rPr>
          <w:rFonts w:ascii="Arial" w:hAnsi="Arial" w:cs="Arial"/>
          <w:b/>
          <w:sz w:val="20"/>
        </w:rPr>
        <w:t>2 CPR80)</w:t>
      </w:r>
      <w:r w:rsidRPr="00AC0CE8">
        <w:rPr>
          <w:rFonts w:ascii="Arial" w:hAnsi="Arial" w:cs="Arial"/>
        </w:rPr>
        <w:t>, lo cual incluye a Carabineros de Chile</w:t>
      </w:r>
      <w:r>
        <w:rPr>
          <w:rFonts w:ascii="Arial" w:hAnsi="Arial" w:cs="Arial"/>
        </w:rPr>
        <w:t>, por cuanto</w:t>
      </w:r>
      <w:r>
        <w:rPr>
          <w:rFonts w:ascii="Arial" w:hAnsi="Arial" w:cs="Arial"/>
          <w:sz w:val="20"/>
        </w:rPr>
        <w:t xml:space="preserve"> </w:t>
      </w:r>
      <w:r>
        <w:rPr>
          <w:rFonts w:ascii="Arial" w:hAnsi="Arial" w:cs="Arial"/>
        </w:rPr>
        <w:t>da</w:t>
      </w:r>
      <w:r w:rsidRPr="00AB76AF">
        <w:rPr>
          <w:rFonts w:ascii="Arial" w:hAnsi="Arial" w:cs="Arial"/>
        </w:rPr>
        <w:t xml:space="preserve"> </w:t>
      </w:r>
      <w:r>
        <w:rPr>
          <w:rFonts w:ascii="Arial" w:hAnsi="Arial" w:cs="Arial"/>
        </w:rPr>
        <w:t>“</w:t>
      </w:r>
      <w:r w:rsidRPr="00AB76AF">
        <w:rPr>
          <w:rFonts w:ascii="Arial" w:hAnsi="Arial" w:cs="Arial"/>
        </w:rPr>
        <w:t>efica</w:t>
      </w:r>
      <w:r>
        <w:rPr>
          <w:rFonts w:ascii="Arial" w:hAnsi="Arial" w:cs="Arial"/>
        </w:rPr>
        <w:t xml:space="preserve">cia al derecho </w:t>
      </w:r>
      <w:r w:rsidRPr="00AB76AF">
        <w:rPr>
          <w:rFonts w:ascii="Arial" w:hAnsi="Arial" w:cs="Arial"/>
        </w:rPr>
        <w:t>en la forma que lo determinen sus respectivas leyes orgánicas constitucionales</w:t>
      </w:r>
      <w:r>
        <w:rPr>
          <w:rFonts w:ascii="Arial" w:hAnsi="Arial" w:cs="Arial"/>
        </w:rPr>
        <w:t xml:space="preserve">” </w:t>
      </w:r>
      <w:r w:rsidRPr="00C54DB2">
        <w:rPr>
          <w:rFonts w:ascii="Arial" w:hAnsi="Arial" w:cs="Arial"/>
          <w:b/>
          <w:sz w:val="20"/>
        </w:rPr>
        <w:t>(Art. 101</w:t>
      </w:r>
      <w:r w:rsidR="00382EB1">
        <w:rPr>
          <w:rFonts w:ascii="Arial" w:hAnsi="Arial" w:cs="Arial"/>
          <w:b/>
          <w:sz w:val="20"/>
        </w:rPr>
        <w:t>º</w:t>
      </w:r>
      <w:r w:rsidRPr="00C54DB2">
        <w:rPr>
          <w:rFonts w:ascii="Arial" w:hAnsi="Arial" w:cs="Arial"/>
          <w:b/>
          <w:sz w:val="20"/>
        </w:rPr>
        <w:t>.2 CPR80</w:t>
      </w:r>
      <w:r w:rsidRPr="00400002">
        <w:rPr>
          <w:rFonts w:ascii="Arial" w:hAnsi="Arial" w:cs="Arial"/>
          <w:b/>
          <w:sz w:val="20"/>
        </w:rPr>
        <w:t>)</w:t>
      </w:r>
      <w:r w:rsidRPr="00400002">
        <w:rPr>
          <w:rFonts w:ascii="Arial" w:hAnsi="Arial" w:cs="Arial"/>
        </w:rPr>
        <w:t>, con repercusión en la sociedad.</w:t>
      </w:r>
    </w:p>
    <w:p w14:paraId="13FF4063" w14:textId="565FD6F1" w:rsidR="00DB5F63" w:rsidRDefault="00DB5F63" w:rsidP="00143941">
      <w:pPr>
        <w:autoSpaceDE w:val="0"/>
        <w:autoSpaceDN w:val="0"/>
        <w:adjustRightInd w:val="0"/>
        <w:spacing w:line="480" w:lineRule="auto"/>
        <w:ind w:firstLine="708"/>
        <w:jc w:val="both"/>
        <w:rPr>
          <w:rFonts w:ascii="Arial" w:hAnsi="Arial" w:cs="Arial"/>
        </w:rPr>
      </w:pPr>
      <w:r>
        <w:rPr>
          <w:rFonts w:ascii="Arial" w:hAnsi="Arial" w:cs="Arial"/>
        </w:rPr>
        <w:t xml:space="preserve">En relación a </w:t>
      </w:r>
      <w:r w:rsidRPr="00B65FF8">
        <w:rPr>
          <w:rFonts w:ascii="Arial" w:hAnsi="Arial" w:cs="Arial"/>
        </w:rPr>
        <w:t>la enunciación del problema</w:t>
      </w:r>
      <w:r>
        <w:rPr>
          <w:rFonts w:ascii="Arial" w:hAnsi="Arial" w:cs="Arial"/>
        </w:rPr>
        <w:t xml:space="preserve"> podemos expresar que se basa en</w:t>
      </w:r>
      <w:r w:rsidRPr="00AB76AF">
        <w:rPr>
          <w:rFonts w:ascii="Arial" w:hAnsi="Arial" w:cs="Arial"/>
        </w:rPr>
        <w:t xml:space="preserve"> este marco jurídico</w:t>
      </w:r>
      <w:r>
        <w:rPr>
          <w:rFonts w:ascii="Arial" w:hAnsi="Arial" w:cs="Arial"/>
        </w:rPr>
        <w:t xml:space="preserve"> policial, en que la Ley de Transparencia va muy de la mano con la de Probidad, esperando ambos Principios Públicos, que las Autoridades de Orden y Seguridad Pública</w:t>
      </w:r>
      <w:r w:rsidRPr="00AB76AF">
        <w:rPr>
          <w:rFonts w:ascii="Arial" w:hAnsi="Arial" w:cs="Arial"/>
        </w:rPr>
        <w:t xml:space="preserve">, </w:t>
      </w:r>
      <w:r>
        <w:rPr>
          <w:rFonts w:ascii="Arial" w:hAnsi="Arial" w:cs="Arial"/>
        </w:rPr>
        <w:t xml:space="preserve">entreguen al ciudadano </w:t>
      </w:r>
      <w:r w:rsidRPr="00AB76AF">
        <w:rPr>
          <w:rFonts w:ascii="Arial" w:hAnsi="Arial" w:cs="Arial"/>
        </w:rPr>
        <w:t xml:space="preserve">una mayor </w:t>
      </w:r>
      <w:r>
        <w:rPr>
          <w:rFonts w:ascii="Arial" w:hAnsi="Arial" w:cs="Arial"/>
        </w:rPr>
        <w:t xml:space="preserve">transparencia en el </w:t>
      </w:r>
      <w:r w:rsidRPr="00AB76AF">
        <w:rPr>
          <w:rFonts w:ascii="Arial" w:hAnsi="Arial" w:cs="Arial"/>
        </w:rPr>
        <w:t xml:space="preserve">cumplimiento </w:t>
      </w:r>
      <w:r>
        <w:rPr>
          <w:rFonts w:ascii="Arial" w:hAnsi="Arial" w:cs="Arial"/>
        </w:rPr>
        <w:t>del resguardo de</w:t>
      </w:r>
      <w:r w:rsidR="004E1EC0">
        <w:rPr>
          <w:rFonts w:ascii="Arial" w:hAnsi="Arial" w:cs="Arial"/>
        </w:rPr>
        <w:t xml:space="preserve"> las Garantías Constitucionales</w:t>
      </w:r>
      <w:r w:rsidRPr="00AB76AF">
        <w:rPr>
          <w:rFonts w:ascii="Arial" w:hAnsi="Arial" w:cs="Arial"/>
        </w:rPr>
        <w:t>.</w:t>
      </w:r>
    </w:p>
    <w:p w14:paraId="122983C4" w14:textId="7BDB3D2A" w:rsidR="00DB5F63" w:rsidRDefault="00DB5F63" w:rsidP="00D71F12">
      <w:pPr>
        <w:autoSpaceDE w:val="0"/>
        <w:autoSpaceDN w:val="0"/>
        <w:adjustRightInd w:val="0"/>
        <w:spacing w:line="480" w:lineRule="auto"/>
        <w:ind w:firstLine="708"/>
        <w:jc w:val="both"/>
        <w:rPr>
          <w:rFonts w:ascii="Arial" w:hAnsi="Arial" w:cs="Arial"/>
        </w:rPr>
      </w:pPr>
      <w:r w:rsidRPr="00AB76AF">
        <w:rPr>
          <w:rFonts w:ascii="Arial" w:hAnsi="Arial" w:cs="Arial"/>
        </w:rPr>
        <w:t>La identificación y descripción precitada</w:t>
      </w:r>
      <w:r>
        <w:rPr>
          <w:rFonts w:ascii="Arial" w:hAnsi="Arial" w:cs="Arial"/>
        </w:rPr>
        <w:t>,</w:t>
      </w:r>
      <w:r w:rsidRPr="00AB76AF">
        <w:rPr>
          <w:rFonts w:ascii="Arial" w:hAnsi="Arial" w:cs="Arial"/>
        </w:rPr>
        <w:t xml:space="preserve"> nos conduce </w:t>
      </w:r>
      <w:r>
        <w:rPr>
          <w:rFonts w:ascii="Arial" w:hAnsi="Arial" w:cs="Arial"/>
        </w:rPr>
        <w:t>a estudiar nuestro tema, lo que</w:t>
      </w:r>
      <w:r w:rsidRPr="00AB76AF">
        <w:rPr>
          <w:rFonts w:ascii="Arial" w:hAnsi="Arial" w:cs="Arial"/>
        </w:rPr>
        <w:t xml:space="preserve"> motiva que nazcan inte</w:t>
      </w:r>
      <w:r>
        <w:rPr>
          <w:rFonts w:ascii="Arial" w:hAnsi="Arial" w:cs="Arial"/>
        </w:rPr>
        <w:t>rrogantes que dilucidar, a decir</w:t>
      </w:r>
      <w:r w:rsidRPr="00AB76AF">
        <w:rPr>
          <w:rFonts w:ascii="Arial" w:hAnsi="Arial" w:cs="Arial"/>
        </w:rPr>
        <w:t>:</w:t>
      </w:r>
    </w:p>
    <w:p w14:paraId="7BF9446D" w14:textId="4506BD41" w:rsidR="00DB5F63" w:rsidRDefault="00DB5F63" w:rsidP="001C66CB">
      <w:pPr>
        <w:autoSpaceDE w:val="0"/>
        <w:autoSpaceDN w:val="0"/>
        <w:adjustRightInd w:val="0"/>
        <w:spacing w:line="480" w:lineRule="auto"/>
        <w:ind w:firstLine="708"/>
        <w:jc w:val="both"/>
        <w:rPr>
          <w:rFonts w:ascii="Arial" w:hAnsi="Arial" w:cs="Arial"/>
        </w:rPr>
      </w:pPr>
      <w:r>
        <w:rPr>
          <w:rFonts w:ascii="Arial" w:hAnsi="Arial" w:cs="Arial"/>
        </w:rPr>
        <w:t>¿Cómo se relaciona Carabineros de Chile con la Ley de Transparencia?</w:t>
      </w:r>
    </w:p>
    <w:p w14:paraId="44ADB818" w14:textId="0E69B897" w:rsidR="00DB5F63" w:rsidRDefault="00DB5F63" w:rsidP="005375AD">
      <w:pPr>
        <w:autoSpaceDE w:val="0"/>
        <w:autoSpaceDN w:val="0"/>
        <w:adjustRightInd w:val="0"/>
        <w:spacing w:line="480" w:lineRule="auto"/>
        <w:ind w:firstLine="708"/>
        <w:jc w:val="both"/>
        <w:rPr>
          <w:rFonts w:ascii="Arial" w:hAnsi="Arial" w:cs="Arial"/>
        </w:rPr>
      </w:pPr>
      <w:r>
        <w:rPr>
          <w:rFonts w:ascii="Arial" w:hAnsi="Arial" w:cs="Arial"/>
        </w:rPr>
        <w:t>¿Cómo la Institución da cumplimiento a los fines que persigue la Ley de Transparencia?</w:t>
      </w:r>
    </w:p>
    <w:p w14:paraId="321B6DD4" w14:textId="7431C81D" w:rsidR="00DB5F63" w:rsidRDefault="00DB5F63" w:rsidP="005375AD">
      <w:pPr>
        <w:autoSpaceDE w:val="0"/>
        <w:autoSpaceDN w:val="0"/>
        <w:adjustRightInd w:val="0"/>
        <w:spacing w:line="480" w:lineRule="auto"/>
        <w:ind w:firstLine="708"/>
        <w:jc w:val="both"/>
        <w:rPr>
          <w:rFonts w:ascii="Arial" w:hAnsi="Arial" w:cs="Arial"/>
        </w:rPr>
      </w:pPr>
      <w:r>
        <w:rPr>
          <w:rFonts w:ascii="Arial" w:hAnsi="Arial" w:cs="Arial"/>
        </w:rPr>
        <w:t>¿De que materias puede la Institución ser objeto de acceso a la información pública?</w:t>
      </w:r>
    </w:p>
    <w:p w14:paraId="73E6C05D" w14:textId="1B2E7A75" w:rsidR="00DB5F63" w:rsidRDefault="00DB5F63" w:rsidP="004828F1">
      <w:pPr>
        <w:spacing w:line="480" w:lineRule="auto"/>
        <w:ind w:firstLine="708"/>
        <w:jc w:val="both"/>
        <w:rPr>
          <w:rFonts w:ascii="Arial" w:hAnsi="Arial" w:cs="Arial"/>
        </w:rPr>
      </w:pPr>
      <w:r>
        <w:rPr>
          <w:rFonts w:ascii="Arial" w:hAnsi="Arial" w:cs="Arial"/>
        </w:rPr>
        <w:t>En c</w:t>
      </w:r>
      <w:r w:rsidRPr="00AB76AF">
        <w:rPr>
          <w:rFonts w:ascii="Arial" w:hAnsi="Arial" w:cs="Arial"/>
        </w:rPr>
        <w:t xml:space="preserve">orrespondencia </w:t>
      </w:r>
      <w:r>
        <w:rPr>
          <w:rFonts w:ascii="Arial" w:hAnsi="Arial" w:cs="Arial"/>
        </w:rPr>
        <w:t xml:space="preserve">a los </w:t>
      </w:r>
      <w:r w:rsidRPr="00B65FF8">
        <w:rPr>
          <w:rFonts w:ascii="Arial" w:hAnsi="Arial" w:cs="Arial"/>
        </w:rPr>
        <w:t>antecedentes de contexto</w:t>
      </w:r>
      <w:r w:rsidRPr="00AB76AF">
        <w:rPr>
          <w:rFonts w:ascii="Arial" w:hAnsi="Arial" w:cs="Arial"/>
        </w:rPr>
        <w:t xml:space="preserve">, </w:t>
      </w:r>
      <w:r w:rsidRPr="00D60F50">
        <w:rPr>
          <w:rFonts w:ascii="Arial" w:hAnsi="Arial" w:cs="Arial"/>
        </w:rPr>
        <w:t>no existen</w:t>
      </w:r>
      <w:r w:rsidRPr="00AB76AF">
        <w:rPr>
          <w:rFonts w:ascii="Arial" w:hAnsi="Arial" w:cs="Arial"/>
          <w:b/>
        </w:rPr>
        <w:t xml:space="preserve"> </w:t>
      </w:r>
      <w:r w:rsidRPr="00AB76AF">
        <w:rPr>
          <w:rFonts w:ascii="Arial" w:hAnsi="Arial" w:cs="Arial"/>
        </w:rPr>
        <w:t>publicaciones o artículos que se refieran a la materia. Sin embargo, enc</w:t>
      </w:r>
      <w:r>
        <w:rPr>
          <w:rFonts w:ascii="Arial" w:hAnsi="Arial" w:cs="Arial"/>
        </w:rPr>
        <w:t xml:space="preserve">ontramos bibliografía </w:t>
      </w:r>
      <w:r w:rsidR="00991F2B">
        <w:rPr>
          <w:rFonts w:ascii="Arial" w:hAnsi="Arial" w:cs="Arial"/>
        </w:rPr>
        <w:t xml:space="preserve">parcial </w:t>
      </w:r>
      <w:r>
        <w:rPr>
          <w:rFonts w:ascii="Arial" w:hAnsi="Arial" w:cs="Arial"/>
        </w:rPr>
        <w:t>sobre el t</w:t>
      </w:r>
      <w:r w:rsidRPr="00AB76AF">
        <w:rPr>
          <w:rFonts w:ascii="Arial" w:hAnsi="Arial" w:cs="Arial"/>
        </w:rPr>
        <w:t xml:space="preserve">ema </w:t>
      </w:r>
      <w:r w:rsidR="0032322B">
        <w:rPr>
          <w:rFonts w:ascii="Arial" w:hAnsi="Arial" w:cs="Arial"/>
        </w:rPr>
        <w:t>en Carabineros de Chile.</w:t>
      </w:r>
    </w:p>
    <w:p w14:paraId="5339FD76" w14:textId="1AA2DF6D" w:rsidR="00DB5F63" w:rsidRDefault="00DB5F63" w:rsidP="00107AFB">
      <w:pPr>
        <w:autoSpaceDE w:val="0"/>
        <w:autoSpaceDN w:val="0"/>
        <w:adjustRightInd w:val="0"/>
        <w:spacing w:line="480" w:lineRule="auto"/>
        <w:ind w:firstLine="708"/>
        <w:jc w:val="both"/>
        <w:rPr>
          <w:rFonts w:ascii="Arial" w:hAnsi="Arial" w:cs="Arial"/>
        </w:rPr>
      </w:pPr>
      <w:r w:rsidRPr="00AB76AF">
        <w:rPr>
          <w:rFonts w:ascii="Arial" w:hAnsi="Arial" w:cs="Arial"/>
        </w:rPr>
        <w:t xml:space="preserve">Destacan entre otros, </w:t>
      </w:r>
      <w:r>
        <w:rPr>
          <w:rFonts w:ascii="Arial" w:hAnsi="Arial" w:cs="Arial"/>
        </w:rPr>
        <w:t>los planteamientos de los Generales Directores</w:t>
      </w:r>
      <w:r w:rsidRPr="00AB76AF">
        <w:rPr>
          <w:rFonts w:ascii="Arial" w:hAnsi="Arial" w:cs="Arial"/>
        </w:rPr>
        <w:t xml:space="preserve"> de Carabineros de Chile</w:t>
      </w:r>
      <w:r>
        <w:rPr>
          <w:rFonts w:ascii="Arial" w:hAnsi="Arial" w:cs="Arial"/>
        </w:rPr>
        <w:t xml:space="preserve"> don</w:t>
      </w:r>
      <w:r w:rsidRPr="00AB76AF">
        <w:rPr>
          <w:rFonts w:ascii="Arial" w:hAnsi="Arial" w:cs="Arial"/>
        </w:rPr>
        <w:t xml:space="preserve"> </w:t>
      </w:r>
      <w:r w:rsidRPr="00C41D31">
        <w:rPr>
          <w:rFonts w:ascii="Arial" w:hAnsi="Arial" w:cs="Arial"/>
          <w:b/>
        </w:rPr>
        <w:t>FERNANDO CORDERO RUSQUE</w:t>
      </w:r>
      <w:r w:rsidRPr="00AB76AF">
        <w:rPr>
          <w:rFonts w:ascii="Arial" w:hAnsi="Arial" w:cs="Arial"/>
        </w:rPr>
        <w:t xml:space="preserve"> y </w:t>
      </w:r>
      <w:r w:rsidRPr="00C41D31">
        <w:rPr>
          <w:rFonts w:ascii="Arial" w:hAnsi="Arial" w:cs="Arial"/>
          <w:b/>
        </w:rPr>
        <w:t>EDUARDO GORDON VALCARCEL</w:t>
      </w:r>
      <w:r w:rsidRPr="00AB76AF">
        <w:rPr>
          <w:rFonts w:ascii="Arial" w:hAnsi="Arial" w:cs="Arial"/>
        </w:rPr>
        <w:t>, que instaura</w:t>
      </w:r>
      <w:r>
        <w:rPr>
          <w:rFonts w:ascii="Arial" w:hAnsi="Arial" w:cs="Arial"/>
        </w:rPr>
        <w:t>r</w:t>
      </w:r>
      <w:r w:rsidRPr="00AB76AF">
        <w:rPr>
          <w:rFonts w:ascii="Arial" w:hAnsi="Arial" w:cs="Arial"/>
        </w:rPr>
        <w:t>o</w:t>
      </w:r>
      <w:r>
        <w:rPr>
          <w:rFonts w:ascii="Arial" w:hAnsi="Arial" w:cs="Arial"/>
        </w:rPr>
        <w:t>n</w:t>
      </w:r>
      <w:r w:rsidRPr="00AB76AF">
        <w:rPr>
          <w:rFonts w:ascii="Arial" w:hAnsi="Arial" w:cs="Arial"/>
        </w:rPr>
        <w:t xml:space="preserve"> conceptos doctrinarios y </w:t>
      </w:r>
      <w:r>
        <w:rPr>
          <w:rFonts w:ascii="Arial" w:hAnsi="Arial" w:cs="Arial"/>
        </w:rPr>
        <w:t>de</w:t>
      </w:r>
      <w:r w:rsidRPr="00AB76AF">
        <w:rPr>
          <w:rFonts w:ascii="Arial" w:hAnsi="Arial" w:cs="Arial"/>
        </w:rPr>
        <w:t xml:space="preserve"> visión </w:t>
      </w:r>
      <w:r>
        <w:rPr>
          <w:rFonts w:ascii="Arial" w:hAnsi="Arial" w:cs="Arial"/>
        </w:rPr>
        <w:t xml:space="preserve">estratégica </w:t>
      </w:r>
      <w:r w:rsidRPr="00AB76AF">
        <w:rPr>
          <w:rFonts w:ascii="Arial" w:hAnsi="Arial" w:cs="Arial"/>
        </w:rPr>
        <w:t xml:space="preserve">sobre </w:t>
      </w:r>
      <w:r>
        <w:rPr>
          <w:rFonts w:ascii="Arial" w:hAnsi="Arial" w:cs="Arial"/>
        </w:rPr>
        <w:t>la</w:t>
      </w:r>
      <w:r w:rsidRPr="00AB76AF">
        <w:rPr>
          <w:rFonts w:ascii="Arial" w:hAnsi="Arial" w:cs="Arial"/>
        </w:rPr>
        <w:t xml:space="preserve"> Institución para el Siglo XXI</w:t>
      </w:r>
      <w:r>
        <w:rPr>
          <w:rFonts w:ascii="Arial" w:hAnsi="Arial" w:cs="Arial"/>
        </w:rPr>
        <w:t>, dando importancia a la transparencia y probidad</w:t>
      </w:r>
      <w:r w:rsidRPr="00AB76AF">
        <w:rPr>
          <w:rFonts w:ascii="Arial" w:hAnsi="Arial" w:cs="Arial"/>
        </w:rPr>
        <w:t xml:space="preserve">; el libro Reforma Procesal Penal, el Ministerio Público, el Juicio Oral su incidencia en las funciones policiales del General </w:t>
      </w:r>
      <w:r>
        <w:rPr>
          <w:rFonts w:ascii="Arial" w:hAnsi="Arial" w:cs="Arial"/>
        </w:rPr>
        <w:t xml:space="preserve">Director </w:t>
      </w:r>
      <w:r w:rsidRPr="00AB76AF">
        <w:rPr>
          <w:rFonts w:ascii="Arial" w:hAnsi="Arial" w:cs="Arial"/>
        </w:rPr>
        <w:t xml:space="preserve">y Abogado </w:t>
      </w:r>
      <w:r w:rsidRPr="00D60F50">
        <w:rPr>
          <w:rFonts w:ascii="Arial" w:hAnsi="Arial" w:cs="Arial"/>
          <w:b/>
        </w:rPr>
        <w:t>GUSTAVO GONZÁLEZ JURE</w:t>
      </w:r>
      <w:r>
        <w:rPr>
          <w:rFonts w:ascii="Arial" w:hAnsi="Arial" w:cs="Arial"/>
          <w:b/>
        </w:rPr>
        <w:t>,</w:t>
      </w:r>
      <w:r w:rsidRPr="00AB76AF">
        <w:rPr>
          <w:rFonts w:ascii="Arial" w:hAnsi="Arial" w:cs="Arial"/>
        </w:rPr>
        <w:t xml:space="preserve"> entre otros.</w:t>
      </w:r>
    </w:p>
    <w:p w14:paraId="28EA64BD" w14:textId="643BC3F2" w:rsidR="00DB5F63" w:rsidRDefault="00DB5F63" w:rsidP="00C33DE0">
      <w:pPr>
        <w:autoSpaceDE w:val="0"/>
        <w:autoSpaceDN w:val="0"/>
        <w:adjustRightInd w:val="0"/>
        <w:spacing w:line="480" w:lineRule="auto"/>
        <w:ind w:firstLine="708"/>
        <w:jc w:val="both"/>
        <w:rPr>
          <w:rFonts w:ascii="Arial" w:hAnsi="Arial" w:cs="Arial"/>
        </w:rPr>
      </w:pPr>
      <w:r w:rsidRPr="00C41D31">
        <w:rPr>
          <w:rFonts w:ascii="Arial" w:hAnsi="Arial" w:cs="Arial"/>
        </w:rPr>
        <w:t xml:space="preserve">La importancia del Tema </w:t>
      </w:r>
      <w:r w:rsidRPr="005A5208">
        <w:rPr>
          <w:rFonts w:ascii="Arial" w:hAnsi="Arial" w:cs="Arial"/>
        </w:rPr>
        <w:t>justifica su estudio</w:t>
      </w:r>
      <w:r>
        <w:rPr>
          <w:rFonts w:ascii="Arial" w:hAnsi="Arial" w:cs="Arial"/>
        </w:rPr>
        <w:t>,</w:t>
      </w:r>
      <w:r w:rsidRPr="00AB76AF">
        <w:rPr>
          <w:rFonts w:ascii="Arial" w:hAnsi="Arial" w:cs="Arial"/>
        </w:rPr>
        <w:t xml:space="preserve"> puesto que </w:t>
      </w:r>
      <w:r>
        <w:rPr>
          <w:rFonts w:ascii="Arial" w:hAnsi="Arial" w:cs="Arial"/>
        </w:rPr>
        <w:t>Carabineros de Chile, constituye</w:t>
      </w:r>
      <w:r w:rsidRPr="00AB76AF">
        <w:rPr>
          <w:rFonts w:ascii="Arial" w:hAnsi="Arial" w:cs="Arial"/>
        </w:rPr>
        <w:t xml:space="preserve"> el instrumento con </w:t>
      </w:r>
      <w:r>
        <w:rPr>
          <w:rFonts w:ascii="Arial" w:hAnsi="Arial" w:cs="Arial"/>
        </w:rPr>
        <w:t xml:space="preserve">que </w:t>
      </w:r>
      <w:r w:rsidRPr="00AB76AF">
        <w:rPr>
          <w:rFonts w:ascii="Arial" w:hAnsi="Arial" w:cs="Arial"/>
        </w:rPr>
        <w:t>cuentan los Poderes del Estado para mantener el Orden Público, g</w:t>
      </w:r>
      <w:r>
        <w:rPr>
          <w:rFonts w:ascii="Arial" w:hAnsi="Arial" w:cs="Arial"/>
        </w:rPr>
        <w:t>arantizar la seguridad pública y dar eficacia al derecho</w:t>
      </w:r>
      <w:r w:rsidRPr="00AB76AF">
        <w:rPr>
          <w:rFonts w:ascii="Arial" w:hAnsi="Arial" w:cs="Arial"/>
        </w:rPr>
        <w:t xml:space="preserve"> </w:t>
      </w:r>
      <w:r>
        <w:rPr>
          <w:rFonts w:ascii="Arial" w:hAnsi="Arial" w:cs="Arial"/>
          <w:b/>
          <w:sz w:val="20"/>
        </w:rPr>
        <w:t xml:space="preserve">(cfr. </w:t>
      </w:r>
      <w:r w:rsidRPr="00C54DB2">
        <w:rPr>
          <w:rFonts w:ascii="Arial" w:hAnsi="Arial" w:cs="Arial"/>
          <w:b/>
          <w:sz w:val="20"/>
        </w:rPr>
        <w:t>Art. 1º LOC Nº 18.961),</w:t>
      </w:r>
      <w:r w:rsidRPr="00CF2477">
        <w:rPr>
          <w:rFonts w:ascii="Arial" w:hAnsi="Arial" w:cs="Arial"/>
          <w:sz w:val="20"/>
        </w:rPr>
        <w:t xml:space="preserve"> </w:t>
      </w:r>
      <w:r w:rsidR="004E1EC0">
        <w:rPr>
          <w:rFonts w:ascii="Arial" w:hAnsi="Arial" w:cs="Arial"/>
        </w:rPr>
        <w:t>siendo</w:t>
      </w:r>
      <w:r w:rsidRPr="00AB76AF">
        <w:rPr>
          <w:rFonts w:ascii="Arial" w:hAnsi="Arial" w:cs="Arial"/>
        </w:rPr>
        <w:t xml:space="preserve"> fundamental estudiar l</w:t>
      </w:r>
      <w:r>
        <w:rPr>
          <w:rFonts w:ascii="Arial" w:hAnsi="Arial" w:cs="Arial"/>
        </w:rPr>
        <w:t>os alcances de la Ley de Transparencia para con nuestra Institución</w:t>
      </w:r>
      <w:r w:rsidRPr="00AB76AF">
        <w:rPr>
          <w:rFonts w:ascii="Arial" w:hAnsi="Arial" w:cs="Arial"/>
        </w:rPr>
        <w:t>.</w:t>
      </w:r>
    </w:p>
    <w:p w14:paraId="7DF45D38" w14:textId="637DCA1E" w:rsidR="00DB5F63" w:rsidRDefault="00DB5F63" w:rsidP="007D2443">
      <w:pPr>
        <w:autoSpaceDE w:val="0"/>
        <w:autoSpaceDN w:val="0"/>
        <w:adjustRightInd w:val="0"/>
        <w:spacing w:line="480" w:lineRule="auto"/>
        <w:ind w:firstLine="708"/>
        <w:jc w:val="both"/>
        <w:rPr>
          <w:rFonts w:ascii="Arial" w:hAnsi="Arial" w:cs="Arial"/>
          <w:b/>
        </w:rPr>
      </w:pPr>
      <w:r w:rsidRPr="007D2443">
        <w:rPr>
          <w:rFonts w:ascii="Arial" w:hAnsi="Arial" w:cs="Arial"/>
        </w:rPr>
        <w:t xml:space="preserve">En cuanto a los </w:t>
      </w:r>
      <w:r w:rsidRPr="009C47E9">
        <w:rPr>
          <w:rFonts w:ascii="Arial" w:hAnsi="Arial" w:cs="Arial"/>
        </w:rPr>
        <w:t>Objetivos</w:t>
      </w:r>
      <w:r w:rsidRPr="00AB76AF">
        <w:rPr>
          <w:rFonts w:ascii="Arial" w:hAnsi="Arial" w:cs="Arial"/>
        </w:rPr>
        <w:t xml:space="preserve"> podemos señalar que el</w:t>
      </w:r>
      <w:r>
        <w:rPr>
          <w:rFonts w:ascii="Arial" w:hAnsi="Arial" w:cs="Arial"/>
          <w:b/>
        </w:rPr>
        <w:t xml:space="preserve"> </w:t>
      </w:r>
      <w:r w:rsidRPr="009C47E9">
        <w:rPr>
          <w:rFonts w:ascii="Arial" w:hAnsi="Arial" w:cs="Arial"/>
        </w:rPr>
        <w:t>Objetivo General</w:t>
      </w:r>
      <w:r w:rsidRPr="00AB76AF">
        <w:rPr>
          <w:rFonts w:ascii="Arial" w:hAnsi="Arial" w:cs="Arial"/>
        </w:rPr>
        <w:t xml:space="preserve"> involucra</w:t>
      </w:r>
      <w:r>
        <w:rPr>
          <w:rFonts w:ascii="Arial" w:hAnsi="Arial" w:cs="Arial"/>
        </w:rPr>
        <w:t>rá</w:t>
      </w:r>
      <w:r w:rsidRPr="00AB76AF">
        <w:rPr>
          <w:rFonts w:ascii="Arial" w:hAnsi="Arial" w:cs="Arial"/>
        </w:rPr>
        <w:t xml:space="preserve"> analizar la normativa de </w:t>
      </w:r>
      <w:r>
        <w:rPr>
          <w:rFonts w:ascii="Arial" w:hAnsi="Arial" w:cs="Arial"/>
        </w:rPr>
        <w:t>Carabineros de Chile</w:t>
      </w:r>
      <w:r w:rsidRPr="00AB76AF">
        <w:rPr>
          <w:rFonts w:ascii="Arial" w:hAnsi="Arial" w:cs="Arial"/>
        </w:rPr>
        <w:t xml:space="preserve"> </w:t>
      </w:r>
      <w:r>
        <w:rPr>
          <w:rFonts w:ascii="Arial" w:hAnsi="Arial" w:cs="Arial"/>
        </w:rPr>
        <w:t>en</w:t>
      </w:r>
      <w:r w:rsidRPr="00AB76AF">
        <w:rPr>
          <w:rFonts w:ascii="Arial" w:hAnsi="Arial" w:cs="Arial"/>
        </w:rPr>
        <w:t xml:space="preserve"> su </w:t>
      </w:r>
      <w:r>
        <w:rPr>
          <w:rFonts w:ascii="Arial" w:hAnsi="Arial" w:cs="Arial"/>
        </w:rPr>
        <w:t>cor</w:t>
      </w:r>
      <w:r w:rsidRPr="00AB76AF">
        <w:rPr>
          <w:rFonts w:ascii="Arial" w:hAnsi="Arial" w:cs="Arial"/>
        </w:rPr>
        <w:t xml:space="preserve">relación con la </w:t>
      </w:r>
      <w:r>
        <w:rPr>
          <w:rFonts w:ascii="Arial" w:hAnsi="Arial" w:cs="Arial"/>
        </w:rPr>
        <w:t>Política Pública de Transparencia respecto a los procedimientos policiales;</w:t>
      </w:r>
      <w:r w:rsidRPr="00AB76AF">
        <w:rPr>
          <w:rFonts w:ascii="Arial" w:hAnsi="Arial" w:cs="Arial"/>
        </w:rPr>
        <w:t xml:space="preserve"> y</w:t>
      </w:r>
      <w:r>
        <w:rPr>
          <w:rFonts w:ascii="Arial" w:hAnsi="Arial" w:cs="Arial"/>
        </w:rPr>
        <w:t>,</w:t>
      </w:r>
      <w:r w:rsidRPr="00AB76AF">
        <w:rPr>
          <w:rFonts w:ascii="Arial" w:hAnsi="Arial" w:cs="Arial"/>
        </w:rPr>
        <w:t xml:space="preserve"> los </w:t>
      </w:r>
      <w:r w:rsidRPr="009C47E9">
        <w:rPr>
          <w:rFonts w:ascii="Arial" w:hAnsi="Arial" w:cs="Arial"/>
        </w:rPr>
        <w:t>Objetivos Específicos</w:t>
      </w:r>
      <w:r w:rsidRPr="00AB76AF">
        <w:rPr>
          <w:rFonts w:ascii="Arial" w:hAnsi="Arial" w:cs="Arial"/>
          <w:b/>
        </w:rPr>
        <w:t xml:space="preserve"> </w:t>
      </w:r>
      <w:r w:rsidRPr="00BD50B9">
        <w:rPr>
          <w:rFonts w:ascii="Arial" w:hAnsi="Arial" w:cs="Arial"/>
        </w:rPr>
        <w:t>se puntualizarán a</w:t>
      </w:r>
      <w:r w:rsidRPr="00AB76AF">
        <w:rPr>
          <w:rFonts w:ascii="Arial" w:hAnsi="Arial" w:cs="Arial"/>
          <w:b/>
        </w:rPr>
        <w:t>:</w:t>
      </w:r>
    </w:p>
    <w:p w14:paraId="22A924C8" w14:textId="0C8497D6" w:rsidR="00DB5F63" w:rsidRDefault="00DB5F63" w:rsidP="005879DA">
      <w:pPr>
        <w:numPr>
          <w:ilvl w:val="0"/>
          <w:numId w:val="4"/>
        </w:numPr>
        <w:autoSpaceDE w:val="0"/>
        <w:autoSpaceDN w:val="0"/>
        <w:adjustRightInd w:val="0"/>
        <w:spacing w:line="480" w:lineRule="auto"/>
        <w:jc w:val="both"/>
        <w:rPr>
          <w:rFonts w:ascii="Arial" w:hAnsi="Arial" w:cs="Arial"/>
        </w:rPr>
      </w:pPr>
      <w:r w:rsidRPr="00AB76AF">
        <w:rPr>
          <w:rFonts w:ascii="Arial" w:hAnsi="Arial" w:cs="Arial"/>
        </w:rPr>
        <w:t xml:space="preserve">Precisar el término </w:t>
      </w:r>
      <w:r>
        <w:rPr>
          <w:rFonts w:ascii="Arial" w:hAnsi="Arial" w:cs="Arial"/>
        </w:rPr>
        <w:t>“</w:t>
      </w:r>
      <w:r w:rsidRPr="00AB76AF">
        <w:rPr>
          <w:rFonts w:ascii="Arial" w:hAnsi="Arial" w:cs="Arial"/>
        </w:rPr>
        <w:t>Dar Eficacia al Derecho</w:t>
      </w:r>
      <w:r>
        <w:rPr>
          <w:rFonts w:ascii="Arial" w:hAnsi="Arial" w:cs="Arial"/>
        </w:rPr>
        <w:t>”</w:t>
      </w:r>
      <w:r w:rsidRPr="00AB76AF">
        <w:rPr>
          <w:rFonts w:ascii="Arial" w:hAnsi="Arial" w:cs="Arial"/>
        </w:rPr>
        <w:t xml:space="preserve"> por parte de las FF.OO </w:t>
      </w:r>
      <w:r>
        <w:rPr>
          <w:rFonts w:ascii="Arial" w:hAnsi="Arial" w:cs="Arial"/>
        </w:rPr>
        <w:t>y</w:t>
      </w:r>
      <w:r w:rsidRPr="00AB76AF">
        <w:rPr>
          <w:rFonts w:ascii="Arial" w:hAnsi="Arial" w:cs="Arial"/>
        </w:rPr>
        <w:t xml:space="preserve"> su relación</w:t>
      </w:r>
      <w:r>
        <w:rPr>
          <w:rFonts w:ascii="Arial" w:hAnsi="Arial" w:cs="Arial"/>
        </w:rPr>
        <w:t xml:space="preserve"> con la </w:t>
      </w:r>
      <w:r w:rsidRPr="00AB76AF">
        <w:rPr>
          <w:rFonts w:ascii="Arial" w:hAnsi="Arial" w:cs="Arial"/>
        </w:rPr>
        <w:t xml:space="preserve"> </w:t>
      </w:r>
      <w:r>
        <w:rPr>
          <w:rFonts w:ascii="Arial" w:hAnsi="Arial" w:cs="Arial"/>
        </w:rPr>
        <w:t>Política de Transparencia;</w:t>
      </w:r>
    </w:p>
    <w:p w14:paraId="7B840883" w14:textId="4FC483F5" w:rsidR="00DB5F63" w:rsidRPr="000A30E1" w:rsidRDefault="00DB5F63" w:rsidP="000A30E1">
      <w:pPr>
        <w:numPr>
          <w:ilvl w:val="0"/>
          <w:numId w:val="4"/>
        </w:numPr>
        <w:autoSpaceDE w:val="0"/>
        <w:autoSpaceDN w:val="0"/>
        <w:adjustRightInd w:val="0"/>
        <w:spacing w:line="480" w:lineRule="auto"/>
        <w:jc w:val="both"/>
        <w:rPr>
          <w:rFonts w:ascii="Arial" w:hAnsi="Arial" w:cs="Arial"/>
        </w:rPr>
      </w:pPr>
      <w:r w:rsidRPr="00AB76AF">
        <w:rPr>
          <w:rFonts w:ascii="Arial" w:hAnsi="Arial" w:cs="Arial"/>
        </w:rPr>
        <w:t>Especificar los derechos de la</w:t>
      </w:r>
      <w:r>
        <w:rPr>
          <w:rFonts w:ascii="Arial" w:hAnsi="Arial" w:cs="Arial"/>
        </w:rPr>
        <w:t>s</w:t>
      </w:r>
      <w:r w:rsidRPr="00AB76AF">
        <w:rPr>
          <w:rFonts w:ascii="Arial" w:hAnsi="Arial" w:cs="Arial"/>
        </w:rPr>
        <w:t xml:space="preserve"> personas garantizados por la Constitución Política de 1980</w:t>
      </w:r>
      <w:r>
        <w:rPr>
          <w:rFonts w:ascii="Arial" w:hAnsi="Arial" w:cs="Arial"/>
        </w:rPr>
        <w:t xml:space="preserve"> y su reforma del año 2005</w:t>
      </w:r>
      <w:r w:rsidRPr="00AB76AF">
        <w:rPr>
          <w:rFonts w:ascii="Arial" w:hAnsi="Arial" w:cs="Arial"/>
        </w:rPr>
        <w:t xml:space="preserve"> </w:t>
      </w:r>
      <w:r>
        <w:rPr>
          <w:rFonts w:ascii="Arial" w:hAnsi="Arial" w:cs="Arial"/>
        </w:rPr>
        <w:t>y el acceso a la información por parte de la ciudadanía, y los Organismos Privados; y,</w:t>
      </w:r>
    </w:p>
    <w:p w14:paraId="13FE39D8" w14:textId="100E6514" w:rsidR="00DB5F63" w:rsidRPr="00B521A5" w:rsidRDefault="00DB5F63" w:rsidP="00B521A5">
      <w:pPr>
        <w:autoSpaceDE w:val="0"/>
        <w:autoSpaceDN w:val="0"/>
        <w:adjustRightInd w:val="0"/>
        <w:spacing w:line="480" w:lineRule="auto"/>
        <w:ind w:firstLine="708"/>
        <w:jc w:val="both"/>
        <w:rPr>
          <w:rFonts w:ascii="Arial" w:hAnsi="Arial" w:cs="Arial"/>
          <w:b/>
        </w:rPr>
      </w:pPr>
      <w:r w:rsidRPr="00714A60">
        <w:rPr>
          <w:rFonts w:ascii="Arial" w:hAnsi="Arial" w:cs="Arial"/>
        </w:rPr>
        <w:t>La Metodología a emplear</w:t>
      </w:r>
      <w:r>
        <w:rPr>
          <w:rFonts w:ascii="Arial" w:hAnsi="Arial" w:cs="Arial"/>
        </w:rPr>
        <w:t xml:space="preserve"> será</w:t>
      </w:r>
      <w:r w:rsidRPr="00AB76AF">
        <w:rPr>
          <w:rFonts w:ascii="Arial" w:hAnsi="Arial" w:cs="Arial"/>
        </w:rPr>
        <w:t xml:space="preserve"> esencialmente documental, por cuanto la conceptualización e identificación del problema, la hipótesis y análisis, y en general, todo el proceso investigativo</w:t>
      </w:r>
      <w:r w:rsidR="007C17AE">
        <w:rPr>
          <w:rFonts w:ascii="Arial" w:hAnsi="Arial" w:cs="Arial"/>
        </w:rPr>
        <w:t>,</w:t>
      </w:r>
      <w:r w:rsidRPr="00AB76AF">
        <w:rPr>
          <w:rFonts w:ascii="Arial" w:hAnsi="Arial" w:cs="Arial"/>
        </w:rPr>
        <w:t xml:space="preserve"> se orient</w:t>
      </w:r>
      <w:r>
        <w:rPr>
          <w:rFonts w:ascii="Arial" w:hAnsi="Arial" w:cs="Arial"/>
        </w:rPr>
        <w:t>ará</w:t>
      </w:r>
      <w:r w:rsidRPr="00AB76AF">
        <w:rPr>
          <w:rFonts w:ascii="Arial" w:hAnsi="Arial" w:cs="Arial"/>
        </w:rPr>
        <w:t xml:space="preserve"> hacia el estudio de información recogida e</w:t>
      </w:r>
      <w:r>
        <w:rPr>
          <w:rFonts w:ascii="Arial" w:hAnsi="Arial" w:cs="Arial"/>
        </w:rPr>
        <w:t>n documentos, libros, artículos</w:t>
      </w:r>
      <w:r w:rsidRPr="00AB76AF">
        <w:rPr>
          <w:rFonts w:ascii="Arial" w:hAnsi="Arial" w:cs="Arial"/>
        </w:rPr>
        <w:t>. Se excluye de esta</w:t>
      </w:r>
      <w:r w:rsidR="007C17AE">
        <w:rPr>
          <w:rFonts w:ascii="Arial" w:hAnsi="Arial" w:cs="Arial"/>
        </w:rPr>
        <w:t xml:space="preserve"> forma, la exploración de campo.</w:t>
      </w:r>
    </w:p>
    <w:p w14:paraId="3D90B3C9" w14:textId="0FE035D6" w:rsidR="00DB5F63" w:rsidRDefault="00DB5F63" w:rsidP="00CE270C">
      <w:pPr>
        <w:autoSpaceDE w:val="0"/>
        <w:autoSpaceDN w:val="0"/>
        <w:adjustRightInd w:val="0"/>
        <w:spacing w:line="480" w:lineRule="auto"/>
        <w:ind w:firstLine="708"/>
        <w:jc w:val="both"/>
        <w:rPr>
          <w:rFonts w:ascii="Arial" w:hAnsi="Arial" w:cs="Arial"/>
        </w:rPr>
      </w:pPr>
      <w:r w:rsidRPr="00AB76AF">
        <w:rPr>
          <w:rFonts w:ascii="Arial" w:hAnsi="Arial" w:cs="Arial"/>
        </w:rPr>
        <w:t xml:space="preserve">Relativo a los </w:t>
      </w:r>
      <w:r w:rsidRPr="00880D89">
        <w:rPr>
          <w:rFonts w:ascii="Arial" w:hAnsi="Arial" w:cs="Arial"/>
        </w:rPr>
        <w:t>Métodos de Investigación</w:t>
      </w:r>
      <w:r w:rsidRPr="00AB76AF">
        <w:rPr>
          <w:rFonts w:ascii="Arial" w:hAnsi="Arial" w:cs="Arial"/>
          <w:b/>
        </w:rPr>
        <w:t xml:space="preserve">, </w:t>
      </w:r>
      <w:r>
        <w:rPr>
          <w:rFonts w:ascii="Arial" w:hAnsi="Arial" w:cs="Arial"/>
        </w:rPr>
        <w:t xml:space="preserve">señalamos </w:t>
      </w:r>
      <w:r w:rsidRPr="00AB76AF">
        <w:rPr>
          <w:rFonts w:ascii="Arial" w:hAnsi="Arial" w:cs="Arial"/>
        </w:rPr>
        <w:t xml:space="preserve">que se utilizarán tres, a decir: </w:t>
      </w:r>
      <w:r>
        <w:rPr>
          <w:rFonts w:ascii="Arial" w:hAnsi="Arial" w:cs="Arial"/>
        </w:rPr>
        <w:t xml:space="preserve">(a) </w:t>
      </w:r>
      <w:r w:rsidRPr="00B65FF8">
        <w:rPr>
          <w:rFonts w:ascii="Arial" w:hAnsi="Arial" w:cs="Arial"/>
          <w:u w:val="single"/>
        </w:rPr>
        <w:t>El método analítico</w:t>
      </w:r>
      <w:r w:rsidRPr="00AB76AF">
        <w:rPr>
          <w:rFonts w:ascii="Arial" w:hAnsi="Arial" w:cs="Arial"/>
        </w:rPr>
        <w:t xml:space="preserve">, </w:t>
      </w:r>
      <w:r>
        <w:rPr>
          <w:rFonts w:ascii="Arial" w:hAnsi="Arial" w:cs="Arial"/>
        </w:rPr>
        <w:t>para identificar y analizar</w:t>
      </w:r>
      <w:r w:rsidRPr="00AB76AF">
        <w:rPr>
          <w:rFonts w:ascii="Arial" w:hAnsi="Arial" w:cs="Arial"/>
        </w:rPr>
        <w:t xml:space="preserve"> cada uno de los elementos que caracterizan la real</w:t>
      </w:r>
      <w:r>
        <w:rPr>
          <w:rFonts w:ascii="Arial" w:hAnsi="Arial" w:cs="Arial"/>
        </w:rPr>
        <w:t>idad estudiada y sus relaciones;</w:t>
      </w:r>
      <w:r w:rsidRPr="00AB76AF">
        <w:rPr>
          <w:rFonts w:ascii="Arial" w:hAnsi="Arial" w:cs="Arial"/>
        </w:rPr>
        <w:t xml:space="preserve"> </w:t>
      </w:r>
      <w:r>
        <w:rPr>
          <w:rFonts w:ascii="Arial" w:hAnsi="Arial" w:cs="Arial"/>
        </w:rPr>
        <w:t xml:space="preserve">(b) </w:t>
      </w:r>
      <w:r w:rsidRPr="00B65FF8">
        <w:rPr>
          <w:rFonts w:ascii="Arial" w:hAnsi="Arial" w:cs="Arial"/>
          <w:u w:val="single"/>
        </w:rPr>
        <w:t>El método inductivo</w:t>
      </w:r>
      <w:r w:rsidRPr="00AB76AF">
        <w:rPr>
          <w:rFonts w:ascii="Arial" w:hAnsi="Arial" w:cs="Arial"/>
        </w:rPr>
        <w:t xml:space="preserve">, ya que a partir de </w:t>
      </w:r>
      <w:r>
        <w:rPr>
          <w:rFonts w:ascii="Arial" w:hAnsi="Arial" w:cs="Arial"/>
        </w:rPr>
        <w:t>la correlación Transparencia - función policial</w:t>
      </w:r>
      <w:r w:rsidRPr="00AB76AF">
        <w:rPr>
          <w:rFonts w:ascii="Arial" w:hAnsi="Arial" w:cs="Arial"/>
        </w:rPr>
        <w:t xml:space="preserve"> se intentará inferir una tendencia general sobr</w:t>
      </w:r>
      <w:r>
        <w:rPr>
          <w:rFonts w:ascii="Arial" w:hAnsi="Arial" w:cs="Arial"/>
        </w:rPr>
        <w:t>e el objeto de la investigación; y, (c)</w:t>
      </w:r>
      <w:r w:rsidRPr="00AB76AF">
        <w:rPr>
          <w:rFonts w:ascii="Arial" w:hAnsi="Arial" w:cs="Arial"/>
        </w:rPr>
        <w:t xml:space="preserve"> </w:t>
      </w:r>
      <w:r w:rsidRPr="00B65FF8">
        <w:rPr>
          <w:rFonts w:ascii="Arial" w:hAnsi="Arial" w:cs="Arial"/>
          <w:u w:val="single"/>
        </w:rPr>
        <w:t>El Método descriptivo</w:t>
      </w:r>
      <w:r w:rsidRPr="00AB76AF">
        <w:rPr>
          <w:rFonts w:ascii="Arial" w:hAnsi="Arial" w:cs="Arial"/>
        </w:rPr>
        <w:t xml:space="preserve"> para detallar ciertos aspectos relacionados con las FF.OO</w:t>
      </w:r>
      <w:r>
        <w:rPr>
          <w:rFonts w:ascii="Arial" w:hAnsi="Arial" w:cs="Arial"/>
        </w:rPr>
        <w:t xml:space="preserve"> y de Seguridad Pública.</w:t>
      </w:r>
    </w:p>
    <w:p w14:paraId="6EEA2142" w14:textId="4B930F80" w:rsidR="00DB5F63" w:rsidRDefault="00DB5F63" w:rsidP="00B521A5">
      <w:pPr>
        <w:autoSpaceDE w:val="0"/>
        <w:autoSpaceDN w:val="0"/>
        <w:adjustRightInd w:val="0"/>
        <w:spacing w:line="480" w:lineRule="auto"/>
        <w:ind w:firstLine="708"/>
        <w:jc w:val="both"/>
        <w:rPr>
          <w:rFonts w:ascii="Arial" w:hAnsi="Arial" w:cs="Arial"/>
        </w:rPr>
      </w:pPr>
      <w:r w:rsidRPr="00757EB5">
        <w:rPr>
          <w:rFonts w:ascii="Arial" w:hAnsi="Arial" w:cs="Arial"/>
        </w:rPr>
        <w:t>En lo que se refiere al Tratamiento de la Información</w:t>
      </w:r>
      <w:r w:rsidRPr="00AB76AF">
        <w:rPr>
          <w:rFonts w:ascii="Arial" w:hAnsi="Arial" w:cs="Arial"/>
          <w:b/>
        </w:rPr>
        <w:t>,</w:t>
      </w:r>
      <w:r w:rsidRPr="00AB76AF">
        <w:rPr>
          <w:rFonts w:ascii="Arial" w:hAnsi="Arial" w:cs="Arial"/>
        </w:rPr>
        <w:t xml:space="preserve"> </w:t>
      </w:r>
      <w:r>
        <w:rPr>
          <w:rFonts w:ascii="Arial" w:hAnsi="Arial" w:cs="Arial"/>
        </w:rPr>
        <w:t>se recolectará y</w:t>
      </w:r>
      <w:r w:rsidR="000A30E1">
        <w:rPr>
          <w:rFonts w:ascii="Arial" w:hAnsi="Arial" w:cs="Arial"/>
        </w:rPr>
        <w:t xml:space="preserve"> será</w:t>
      </w:r>
      <w:r w:rsidRPr="00AB76AF">
        <w:rPr>
          <w:rFonts w:ascii="Arial" w:hAnsi="Arial" w:cs="Arial"/>
        </w:rPr>
        <w:t xml:space="preserve"> tratada a través de un procesamiento cualitativo. </w:t>
      </w:r>
    </w:p>
    <w:p w14:paraId="0354C4CC" w14:textId="704C2BB7" w:rsidR="00DB5F63" w:rsidRDefault="00DB5F63" w:rsidP="007E4302">
      <w:pPr>
        <w:autoSpaceDE w:val="0"/>
        <w:autoSpaceDN w:val="0"/>
        <w:adjustRightInd w:val="0"/>
        <w:spacing w:line="480" w:lineRule="auto"/>
        <w:ind w:firstLine="708"/>
        <w:jc w:val="both"/>
        <w:rPr>
          <w:rFonts w:ascii="Arial" w:hAnsi="Arial" w:cs="Arial"/>
        </w:rPr>
      </w:pPr>
      <w:r w:rsidRPr="00AB76AF">
        <w:rPr>
          <w:rFonts w:ascii="Arial" w:hAnsi="Arial" w:cs="Arial"/>
        </w:rPr>
        <w:t>Con</w:t>
      </w:r>
      <w:r w:rsidRPr="00AB76AF">
        <w:rPr>
          <w:rFonts w:ascii="Arial" w:hAnsi="Arial" w:cs="Arial"/>
          <w:b/>
        </w:rPr>
        <w:t xml:space="preserve"> </w:t>
      </w:r>
      <w:r w:rsidRPr="00C9566C">
        <w:rPr>
          <w:rFonts w:ascii="Arial" w:hAnsi="Arial" w:cs="Arial"/>
        </w:rPr>
        <w:t>los resultados</w:t>
      </w:r>
      <w:r>
        <w:rPr>
          <w:rFonts w:ascii="Arial" w:hAnsi="Arial" w:cs="Arial"/>
          <w:b/>
        </w:rPr>
        <w:t xml:space="preserve"> </w:t>
      </w:r>
      <w:r>
        <w:rPr>
          <w:rFonts w:ascii="Arial" w:hAnsi="Arial" w:cs="Arial"/>
        </w:rPr>
        <w:t>d</w:t>
      </w:r>
      <w:r w:rsidRPr="00AB76AF">
        <w:rPr>
          <w:rFonts w:ascii="Arial" w:hAnsi="Arial" w:cs="Arial"/>
        </w:rPr>
        <w:t>el estudio elaborado</w:t>
      </w:r>
      <w:r>
        <w:rPr>
          <w:rFonts w:ascii="Arial" w:hAnsi="Arial" w:cs="Arial"/>
        </w:rPr>
        <w:t>,</w:t>
      </w:r>
      <w:r w:rsidRPr="00AB76AF">
        <w:rPr>
          <w:rFonts w:ascii="Arial" w:hAnsi="Arial" w:cs="Arial"/>
        </w:rPr>
        <w:t xml:space="preserve"> se espera </w:t>
      </w:r>
      <w:r w:rsidRPr="00757EB5">
        <w:rPr>
          <w:rFonts w:ascii="Arial" w:hAnsi="Arial" w:cs="Arial"/>
        </w:rPr>
        <w:t>dar respuesta</w:t>
      </w:r>
      <w:r w:rsidR="007E4302">
        <w:rPr>
          <w:rFonts w:ascii="Arial" w:hAnsi="Arial" w:cs="Arial"/>
        </w:rPr>
        <w:t xml:space="preserve"> al Objetivo General, </w:t>
      </w:r>
      <w:r w:rsidRPr="00AB76AF">
        <w:rPr>
          <w:rFonts w:ascii="Arial" w:hAnsi="Arial" w:cs="Arial"/>
        </w:rPr>
        <w:t>a los Objetivos Específicos</w:t>
      </w:r>
      <w:r w:rsidRPr="00757EB5">
        <w:rPr>
          <w:rFonts w:ascii="Arial" w:hAnsi="Arial" w:cs="Arial"/>
        </w:rPr>
        <w:t xml:space="preserve"> </w:t>
      </w:r>
      <w:r w:rsidR="007E4302">
        <w:rPr>
          <w:rFonts w:ascii="Arial" w:hAnsi="Arial" w:cs="Arial"/>
        </w:rPr>
        <w:t xml:space="preserve">y </w:t>
      </w:r>
      <w:r w:rsidRPr="00AB76AF">
        <w:rPr>
          <w:rFonts w:ascii="Arial" w:hAnsi="Arial" w:cs="Arial"/>
        </w:rPr>
        <w:t xml:space="preserve">a las Preguntas consignadas y en el caso de no lograr </w:t>
      </w:r>
      <w:r>
        <w:rPr>
          <w:rFonts w:ascii="Arial" w:hAnsi="Arial" w:cs="Arial"/>
        </w:rPr>
        <w:t>hacerlo</w:t>
      </w:r>
      <w:r w:rsidRPr="00AB76AF">
        <w:rPr>
          <w:rFonts w:ascii="Arial" w:hAnsi="Arial" w:cs="Arial"/>
        </w:rPr>
        <w:t>, se efectuarán sugerencias y recomendaciones.</w:t>
      </w:r>
    </w:p>
    <w:p w14:paraId="750D072C" w14:textId="13BF7541" w:rsidR="00DB5F63" w:rsidRDefault="00DB5F63" w:rsidP="006A2212">
      <w:pPr>
        <w:autoSpaceDE w:val="0"/>
        <w:autoSpaceDN w:val="0"/>
        <w:adjustRightInd w:val="0"/>
        <w:spacing w:line="480" w:lineRule="auto"/>
        <w:ind w:firstLine="708"/>
        <w:jc w:val="both"/>
        <w:rPr>
          <w:rFonts w:ascii="Arial" w:hAnsi="Arial" w:cs="Arial"/>
        </w:rPr>
      </w:pPr>
      <w:r w:rsidRPr="00AB76AF">
        <w:rPr>
          <w:rFonts w:ascii="Arial" w:hAnsi="Arial" w:cs="Arial"/>
        </w:rPr>
        <w:t xml:space="preserve">Para ello, la presente </w:t>
      </w:r>
      <w:r>
        <w:rPr>
          <w:rFonts w:ascii="Arial" w:hAnsi="Arial" w:cs="Arial"/>
        </w:rPr>
        <w:t>Investigación</w:t>
      </w:r>
      <w:r w:rsidRPr="00AB76AF">
        <w:rPr>
          <w:rFonts w:ascii="Arial" w:hAnsi="Arial" w:cs="Arial"/>
        </w:rPr>
        <w:t xml:space="preserve"> se fracciona en </w:t>
      </w:r>
      <w:r>
        <w:rPr>
          <w:rFonts w:ascii="Arial" w:hAnsi="Arial" w:cs="Arial"/>
        </w:rPr>
        <w:t>una</w:t>
      </w:r>
      <w:r w:rsidR="007E4302">
        <w:rPr>
          <w:rFonts w:ascii="Arial" w:hAnsi="Arial" w:cs="Arial"/>
        </w:rPr>
        <w:t xml:space="preserve"> Introducción,</w:t>
      </w:r>
      <w:r w:rsidRPr="00AB76AF">
        <w:rPr>
          <w:rFonts w:ascii="Arial" w:hAnsi="Arial" w:cs="Arial"/>
        </w:rPr>
        <w:t xml:space="preserve"> </w:t>
      </w:r>
      <w:r>
        <w:rPr>
          <w:rFonts w:ascii="Arial" w:hAnsi="Arial" w:cs="Arial"/>
        </w:rPr>
        <w:t>Cuatro</w:t>
      </w:r>
      <w:r w:rsidRPr="00AB76AF">
        <w:rPr>
          <w:rFonts w:ascii="Arial" w:hAnsi="Arial" w:cs="Arial"/>
        </w:rPr>
        <w:t xml:space="preserve"> </w:t>
      </w:r>
      <w:r>
        <w:rPr>
          <w:rFonts w:ascii="Arial" w:hAnsi="Arial" w:cs="Arial"/>
        </w:rPr>
        <w:t>Capítulos</w:t>
      </w:r>
      <w:r w:rsidR="007E4302">
        <w:rPr>
          <w:rFonts w:ascii="Arial" w:hAnsi="Arial" w:cs="Arial"/>
        </w:rPr>
        <w:t xml:space="preserve"> y Conclusiones</w:t>
      </w:r>
      <w:r w:rsidR="000A30E1">
        <w:rPr>
          <w:rFonts w:ascii="Arial" w:hAnsi="Arial" w:cs="Arial"/>
        </w:rPr>
        <w:t>.</w:t>
      </w:r>
    </w:p>
    <w:p w14:paraId="1CC519D6" w14:textId="49317FE1" w:rsidR="00DB5F63" w:rsidRDefault="00DB5F63" w:rsidP="006A2212">
      <w:pPr>
        <w:autoSpaceDE w:val="0"/>
        <w:autoSpaceDN w:val="0"/>
        <w:adjustRightInd w:val="0"/>
        <w:spacing w:line="480" w:lineRule="auto"/>
        <w:ind w:firstLine="708"/>
        <w:jc w:val="both"/>
        <w:rPr>
          <w:rFonts w:ascii="Arial" w:hAnsi="Arial" w:cs="Arial"/>
        </w:rPr>
      </w:pPr>
      <w:r w:rsidRPr="00C9566C">
        <w:rPr>
          <w:rFonts w:ascii="Arial" w:hAnsi="Arial" w:cs="Arial"/>
        </w:rPr>
        <w:t>En el Primero</w:t>
      </w:r>
      <w:r w:rsidRPr="00AB76AF">
        <w:rPr>
          <w:rFonts w:ascii="Arial" w:hAnsi="Arial" w:cs="Arial"/>
        </w:rPr>
        <w:t xml:space="preserve">, </w:t>
      </w:r>
      <w:r>
        <w:rPr>
          <w:rFonts w:ascii="Arial" w:hAnsi="Arial" w:cs="Arial"/>
        </w:rPr>
        <w:t xml:space="preserve">se contemplará Generalidades, donde </w:t>
      </w:r>
      <w:r w:rsidRPr="00AB76AF">
        <w:rPr>
          <w:rFonts w:ascii="Arial" w:hAnsi="Arial" w:cs="Arial"/>
        </w:rPr>
        <w:t xml:space="preserve">se </w:t>
      </w:r>
      <w:r>
        <w:rPr>
          <w:rFonts w:ascii="Arial" w:hAnsi="Arial" w:cs="Arial"/>
        </w:rPr>
        <w:t>describirán</w:t>
      </w:r>
      <w:r w:rsidRPr="00AB76AF">
        <w:rPr>
          <w:rFonts w:ascii="Arial" w:hAnsi="Arial" w:cs="Arial"/>
        </w:rPr>
        <w:t xml:space="preserve"> los conceptos de “</w:t>
      </w:r>
      <w:r>
        <w:rPr>
          <w:rFonts w:ascii="Arial" w:hAnsi="Arial" w:cs="Arial"/>
          <w:szCs w:val="28"/>
        </w:rPr>
        <w:t>Estado, Orden Público, Bien Común, Estado d</w:t>
      </w:r>
      <w:r w:rsidRPr="00E001B3">
        <w:rPr>
          <w:rFonts w:ascii="Arial" w:hAnsi="Arial" w:cs="Arial"/>
          <w:szCs w:val="28"/>
        </w:rPr>
        <w:t xml:space="preserve">e Derecho, </w:t>
      </w:r>
      <w:r w:rsidRPr="00E001B3">
        <w:rPr>
          <w:rFonts w:ascii="Arial" w:eastAsia="Times New Roman" w:hAnsi="Arial" w:cs="Arial"/>
          <w:bCs/>
          <w:szCs w:val="28"/>
        </w:rPr>
        <w:t>Resg</w:t>
      </w:r>
      <w:r>
        <w:rPr>
          <w:rFonts w:ascii="Arial" w:eastAsia="Times New Roman" w:hAnsi="Arial" w:cs="Arial"/>
          <w:bCs/>
          <w:szCs w:val="28"/>
        </w:rPr>
        <w:t>uardo Jurisdiccional de las Garantías Constitucionales,</w:t>
      </w:r>
      <w:r w:rsidRPr="00E001B3">
        <w:rPr>
          <w:rFonts w:ascii="Arial" w:eastAsia="Times New Roman" w:hAnsi="Arial" w:cs="Arial"/>
          <w:bCs/>
          <w:szCs w:val="28"/>
        </w:rPr>
        <w:t xml:space="preserve"> </w:t>
      </w:r>
      <w:r>
        <w:rPr>
          <w:rFonts w:ascii="Arial" w:hAnsi="Arial" w:cs="Arial"/>
          <w:szCs w:val="28"/>
        </w:rPr>
        <w:t>Seguridad, Seguridad Interior:</w:t>
      </w:r>
      <w:r>
        <w:rPr>
          <w:rFonts w:ascii="Arial" w:eastAsia="Times New Roman" w:hAnsi="Arial" w:cs="Arial"/>
          <w:b/>
          <w:bCs/>
          <w:szCs w:val="28"/>
        </w:rPr>
        <w:t xml:space="preserve"> </w:t>
      </w:r>
      <w:r>
        <w:rPr>
          <w:rFonts w:ascii="Arial" w:eastAsia="Times New Roman" w:hAnsi="Arial" w:cs="Arial"/>
          <w:bCs/>
          <w:szCs w:val="28"/>
        </w:rPr>
        <w:t xml:space="preserve"> Su r</w:t>
      </w:r>
      <w:r w:rsidRPr="008941D6">
        <w:rPr>
          <w:rFonts w:ascii="Arial" w:eastAsia="Times New Roman" w:hAnsi="Arial" w:cs="Arial"/>
          <w:bCs/>
          <w:szCs w:val="28"/>
        </w:rPr>
        <w:t>elación</w:t>
      </w:r>
      <w:r>
        <w:rPr>
          <w:rFonts w:ascii="Arial" w:eastAsia="Times New Roman" w:hAnsi="Arial" w:cs="Arial"/>
          <w:bCs/>
          <w:szCs w:val="28"/>
        </w:rPr>
        <w:t xml:space="preserve"> con la Ley d</w:t>
      </w:r>
      <w:r w:rsidRPr="008941D6">
        <w:rPr>
          <w:rFonts w:ascii="Arial" w:eastAsia="Times New Roman" w:hAnsi="Arial" w:cs="Arial"/>
          <w:bCs/>
          <w:szCs w:val="28"/>
        </w:rPr>
        <w:t>e Transparencia</w:t>
      </w:r>
      <w:r w:rsidRPr="00AB76AF">
        <w:rPr>
          <w:rFonts w:ascii="Arial" w:hAnsi="Arial" w:cs="Arial"/>
        </w:rPr>
        <w:t>”.</w:t>
      </w:r>
    </w:p>
    <w:p w14:paraId="507CF2CB" w14:textId="2EA24C8C" w:rsidR="00DB5F63" w:rsidRPr="00AB76AF" w:rsidRDefault="00DB5F63" w:rsidP="001E408E">
      <w:pPr>
        <w:spacing w:line="480" w:lineRule="auto"/>
        <w:ind w:firstLine="708"/>
        <w:jc w:val="both"/>
        <w:rPr>
          <w:rFonts w:ascii="Arial" w:hAnsi="Arial" w:cs="Arial"/>
        </w:rPr>
      </w:pPr>
      <w:r w:rsidRPr="00C9566C">
        <w:rPr>
          <w:rFonts w:ascii="Arial" w:hAnsi="Arial" w:cs="Arial"/>
        </w:rPr>
        <w:t>El Capítulo Segundo</w:t>
      </w:r>
      <w:r>
        <w:rPr>
          <w:rFonts w:ascii="Arial" w:hAnsi="Arial" w:cs="Arial"/>
        </w:rPr>
        <w:t xml:space="preserve">, se orientará a explicar la relación de </w:t>
      </w:r>
      <w:r w:rsidRPr="005A304D">
        <w:rPr>
          <w:rFonts w:ascii="Arial" w:hAnsi="Arial" w:cs="Arial"/>
          <w:sz w:val="28"/>
        </w:rPr>
        <w:t>“</w:t>
      </w:r>
      <w:r w:rsidRPr="00567BD3">
        <w:rPr>
          <w:rFonts w:ascii="Arial" w:hAnsi="Arial" w:cs="Arial"/>
        </w:rPr>
        <w:t>Carabineros de Chile frente a los Principios</w:t>
      </w:r>
      <w:r>
        <w:rPr>
          <w:rFonts w:ascii="Arial" w:hAnsi="Arial" w:cs="Arial"/>
        </w:rPr>
        <w:t xml:space="preserve"> Públicos</w:t>
      </w:r>
      <w:r w:rsidRPr="00567BD3">
        <w:rPr>
          <w:rFonts w:ascii="Arial" w:hAnsi="Arial" w:cs="Arial"/>
        </w:rPr>
        <w:t xml:space="preserve"> de Probidad</w:t>
      </w:r>
      <w:r>
        <w:rPr>
          <w:rFonts w:ascii="Arial" w:hAnsi="Arial" w:cs="Arial"/>
        </w:rPr>
        <w:t xml:space="preserve"> Administrativa </w:t>
      </w:r>
      <w:r w:rsidRPr="00567BD3">
        <w:rPr>
          <w:rFonts w:ascii="Arial" w:hAnsi="Arial" w:cs="Arial"/>
        </w:rPr>
        <w:t>y Transparencia en la Aplicación de Ley</w:t>
      </w:r>
      <w:r>
        <w:rPr>
          <w:rFonts w:ascii="Arial" w:hAnsi="Arial" w:cs="Arial"/>
        </w:rPr>
        <w:t>.</w:t>
      </w:r>
      <w:r w:rsidRPr="00567BD3">
        <w:rPr>
          <w:rFonts w:ascii="Arial" w:hAnsi="Arial" w:cs="Arial"/>
        </w:rPr>
        <w:t>”</w:t>
      </w:r>
    </w:p>
    <w:p w14:paraId="647B3D98" w14:textId="4697C194" w:rsidR="00DB5F63" w:rsidRDefault="00DB5F63" w:rsidP="0091616E">
      <w:pPr>
        <w:spacing w:line="480" w:lineRule="auto"/>
        <w:jc w:val="both"/>
        <w:rPr>
          <w:rFonts w:ascii="Arial" w:hAnsi="Arial" w:cs="Arial"/>
          <w:spacing w:val="-3"/>
          <w:sz w:val="32"/>
          <w:szCs w:val="32"/>
        </w:rPr>
      </w:pPr>
      <w:r w:rsidRPr="00AB76AF">
        <w:rPr>
          <w:rFonts w:ascii="Arial" w:hAnsi="Arial" w:cs="Arial"/>
        </w:rPr>
        <w:tab/>
      </w:r>
      <w:r w:rsidRPr="00C9566C">
        <w:rPr>
          <w:rFonts w:ascii="Arial" w:hAnsi="Arial" w:cs="Arial"/>
        </w:rPr>
        <w:t>El Capítulo Tercero</w:t>
      </w:r>
      <w:r>
        <w:rPr>
          <w:rFonts w:ascii="Arial" w:hAnsi="Arial" w:cs="Arial"/>
        </w:rPr>
        <w:t xml:space="preserve"> se referirá</w:t>
      </w:r>
      <w:r w:rsidRPr="00AB76AF">
        <w:rPr>
          <w:rFonts w:ascii="Arial" w:hAnsi="Arial" w:cs="Arial"/>
        </w:rPr>
        <w:t xml:space="preserve"> </w:t>
      </w:r>
      <w:r>
        <w:rPr>
          <w:rFonts w:ascii="Arial" w:hAnsi="Arial" w:cs="Arial"/>
        </w:rPr>
        <w:t xml:space="preserve">a </w:t>
      </w:r>
      <w:r w:rsidRPr="00CC31EB">
        <w:rPr>
          <w:rFonts w:ascii="Arial" w:hAnsi="Arial" w:cs="Arial"/>
          <w:spacing w:val="-3"/>
        </w:rPr>
        <w:t>“</w:t>
      </w:r>
      <w:r>
        <w:rPr>
          <w:rFonts w:ascii="Arial" w:hAnsi="Arial" w:cs="Arial"/>
          <w:spacing w:val="-3"/>
        </w:rPr>
        <w:t>Carabineros de Chile y los Principios Públicos de Probidad y Transparencia ante los Actos Administrativos</w:t>
      </w:r>
      <w:r w:rsidRPr="00CC31EB">
        <w:rPr>
          <w:rFonts w:ascii="Arial" w:hAnsi="Arial" w:cs="Arial"/>
          <w:spacing w:val="-3"/>
        </w:rPr>
        <w:t>”</w:t>
      </w:r>
      <w:r w:rsidRPr="00AB76AF">
        <w:rPr>
          <w:rFonts w:ascii="Arial" w:hAnsi="Arial" w:cs="Arial"/>
          <w:spacing w:val="-3"/>
          <w:sz w:val="32"/>
          <w:szCs w:val="32"/>
        </w:rPr>
        <w:t>.</w:t>
      </w:r>
    </w:p>
    <w:p w14:paraId="083F7BA4" w14:textId="6BAE9458" w:rsidR="00DB5F63" w:rsidRDefault="00DB5F63" w:rsidP="000A30E1">
      <w:pPr>
        <w:spacing w:line="480" w:lineRule="auto"/>
        <w:ind w:firstLine="708"/>
        <w:jc w:val="both"/>
        <w:rPr>
          <w:rFonts w:ascii="Arial" w:hAnsi="Arial" w:cs="Arial"/>
        </w:rPr>
      </w:pPr>
      <w:r w:rsidRPr="00C9566C">
        <w:rPr>
          <w:rFonts w:ascii="Arial" w:hAnsi="Arial" w:cs="Arial"/>
        </w:rPr>
        <w:t>El Capítulo Cuarto</w:t>
      </w:r>
      <w:r w:rsidRPr="00AB76AF">
        <w:rPr>
          <w:rFonts w:ascii="Arial" w:hAnsi="Arial" w:cs="Arial"/>
        </w:rPr>
        <w:t xml:space="preserve"> analiza</w:t>
      </w:r>
      <w:r>
        <w:rPr>
          <w:rFonts w:ascii="Arial" w:hAnsi="Arial" w:cs="Arial"/>
        </w:rPr>
        <w:t>rá</w:t>
      </w:r>
      <w:r w:rsidRPr="00AB76AF">
        <w:rPr>
          <w:rFonts w:ascii="Arial" w:hAnsi="Arial" w:cs="Arial"/>
          <w:bCs/>
        </w:rPr>
        <w:t xml:space="preserve"> </w:t>
      </w:r>
      <w:r>
        <w:rPr>
          <w:rFonts w:ascii="Arial" w:hAnsi="Arial" w:cs="Arial"/>
          <w:bCs/>
        </w:rPr>
        <w:t>a Carabineros de Chile frente a l</w:t>
      </w:r>
      <w:r w:rsidRPr="00CC31EB">
        <w:rPr>
          <w:rFonts w:ascii="Arial" w:hAnsi="Arial" w:cs="Arial"/>
        </w:rPr>
        <w:t xml:space="preserve">a Normativa </w:t>
      </w:r>
      <w:r>
        <w:rPr>
          <w:rFonts w:ascii="Arial" w:hAnsi="Arial" w:cs="Arial"/>
        </w:rPr>
        <w:t>constitucional</w:t>
      </w:r>
      <w:r w:rsidRPr="00CC31EB">
        <w:rPr>
          <w:rFonts w:ascii="Arial" w:hAnsi="Arial" w:cs="Arial"/>
        </w:rPr>
        <w:t xml:space="preserve"> </w:t>
      </w:r>
      <w:r>
        <w:rPr>
          <w:rFonts w:ascii="Arial" w:hAnsi="Arial" w:cs="Arial"/>
        </w:rPr>
        <w:t>r</w:t>
      </w:r>
      <w:r w:rsidRPr="00CC31EB">
        <w:rPr>
          <w:rFonts w:ascii="Arial" w:hAnsi="Arial" w:cs="Arial"/>
        </w:rPr>
        <w:t>elacionada</w:t>
      </w:r>
      <w:r>
        <w:rPr>
          <w:rFonts w:ascii="Arial" w:hAnsi="Arial" w:cs="Arial"/>
        </w:rPr>
        <w:t xml:space="preserve"> c</w:t>
      </w:r>
      <w:r w:rsidRPr="00CC31EB">
        <w:rPr>
          <w:rFonts w:ascii="Arial" w:hAnsi="Arial" w:cs="Arial"/>
        </w:rPr>
        <w:t xml:space="preserve">on </w:t>
      </w:r>
      <w:r>
        <w:rPr>
          <w:rFonts w:ascii="Arial" w:hAnsi="Arial" w:cs="Arial"/>
        </w:rPr>
        <w:t>los Principio</w:t>
      </w:r>
      <w:r w:rsidR="000A30E1">
        <w:rPr>
          <w:rFonts w:ascii="Arial" w:hAnsi="Arial" w:cs="Arial"/>
        </w:rPr>
        <w:t>s de Publicidad y Transparencia.</w:t>
      </w:r>
    </w:p>
    <w:p w14:paraId="237DDDEB" w14:textId="77777777" w:rsidR="000A30E1" w:rsidRDefault="000A30E1" w:rsidP="00D805BD">
      <w:pPr>
        <w:spacing w:line="480" w:lineRule="auto"/>
        <w:ind w:left="2124" w:firstLine="708"/>
        <w:rPr>
          <w:rFonts w:ascii="Arial" w:hAnsi="Arial" w:cs="Arial"/>
        </w:rPr>
      </w:pPr>
    </w:p>
    <w:p w14:paraId="2EB75438" w14:textId="77777777" w:rsidR="000A30E1" w:rsidRDefault="000A30E1" w:rsidP="00D805BD">
      <w:pPr>
        <w:spacing w:line="480" w:lineRule="auto"/>
        <w:ind w:left="2124" w:firstLine="708"/>
        <w:rPr>
          <w:rFonts w:ascii="Arial" w:hAnsi="Arial" w:cs="Arial"/>
        </w:rPr>
      </w:pPr>
    </w:p>
    <w:p w14:paraId="4A26A5A3" w14:textId="77777777" w:rsidR="000A30E1" w:rsidRDefault="000A30E1" w:rsidP="00D805BD">
      <w:pPr>
        <w:spacing w:line="480" w:lineRule="auto"/>
        <w:ind w:left="2124" w:firstLine="708"/>
        <w:rPr>
          <w:rFonts w:ascii="Arial" w:hAnsi="Arial" w:cs="Arial"/>
        </w:rPr>
      </w:pPr>
    </w:p>
    <w:p w14:paraId="47AD2805" w14:textId="77777777" w:rsidR="000A30E1" w:rsidRDefault="000A30E1" w:rsidP="00D805BD">
      <w:pPr>
        <w:spacing w:line="480" w:lineRule="auto"/>
        <w:ind w:left="2124" w:firstLine="708"/>
        <w:rPr>
          <w:rFonts w:ascii="Arial" w:hAnsi="Arial" w:cs="Arial"/>
        </w:rPr>
      </w:pPr>
    </w:p>
    <w:p w14:paraId="58E51E6F" w14:textId="77777777" w:rsidR="000A30E1" w:rsidRDefault="000A30E1" w:rsidP="00D805BD">
      <w:pPr>
        <w:spacing w:line="480" w:lineRule="auto"/>
        <w:ind w:left="2124" w:firstLine="708"/>
        <w:rPr>
          <w:rFonts w:ascii="Arial" w:hAnsi="Arial" w:cs="Arial"/>
        </w:rPr>
      </w:pPr>
    </w:p>
    <w:p w14:paraId="0FEB33FE" w14:textId="77777777" w:rsidR="000A30E1" w:rsidRDefault="000A30E1" w:rsidP="00D805BD">
      <w:pPr>
        <w:spacing w:line="480" w:lineRule="auto"/>
        <w:ind w:left="2124" w:firstLine="708"/>
        <w:rPr>
          <w:rFonts w:ascii="Arial" w:hAnsi="Arial" w:cs="Arial"/>
        </w:rPr>
      </w:pPr>
      <w:bookmarkStart w:id="0" w:name="_GoBack"/>
      <w:bookmarkEnd w:id="0"/>
    </w:p>
    <w:p w14:paraId="2BAA7A59" w14:textId="6300E088" w:rsidR="00DB5F63" w:rsidRPr="000A30E1" w:rsidRDefault="00DB5F63" w:rsidP="00D805BD">
      <w:pPr>
        <w:spacing w:line="480" w:lineRule="auto"/>
        <w:ind w:left="2124" w:firstLine="708"/>
        <w:rPr>
          <w:rFonts w:ascii="Arial" w:hAnsi="Arial" w:cs="Arial"/>
          <w:sz w:val="28"/>
          <w:szCs w:val="32"/>
        </w:rPr>
      </w:pPr>
      <w:r w:rsidRPr="000A30E1">
        <w:rPr>
          <w:rFonts w:ascii="Arial" w:hAnsi="Arial" w:cs="Arial"/>
          <w:sz w:val="28"/>
          <w:szCs w:val="32"/>
        </w:rPr>
        <w:t>CAPÍTULO I</w:t>
      </w:r>
    </w:p>
    <w:p w14:paraId="5A1BE24F" w14:textId="64463150" w:rsidR="00DB5F63" w:rsidRPr="000A30E1" w:rsidRDefault="00B32C83" w:rsidP="00707452">
      <w:pPr>
        <w:spacing w:line="480" w:lineRule="auto"/>
        <w:rPr>
          <w:rFonts w:ascii="Arial" w:hAnsi="Arial" w:cs="Arial"/>
          <w:b/>
        </w:rPr>
      </w:pPr>
      <w:r>
        <w:rPr>
          <w:rFonts w:ascii="Arial" w:hAnsi="Arial" w:cs="Arial"/>
          <w:b/>
        </w:rPr>
        <w:t>1</w:t>
      </w:r>
      <w:r w:rsidR="00DB5F63" w:rsidRPr="000A30E1">
        <w:rPr>
          <w:rFonts w:ascii="Arial" w:hAnsi="Arial" w:cs="Arial"/>
          <w:b/>
        </w:rPr>
        <w:t>.-</w:t>
      </w:r>
      <w:r w:rsidR="00DB5F63" w:rsidRPr="000A30E1">
        <w:rPr>
          <w:rFonts w:ascii="Arial" w:hAnsi="Arial" w:cs="Arial"/>
          <w:b/>
        </w:rPr>
        <w:tab/>
        <w:t>Generalidades</w:t>
      </w:r>
    </w:p>
    <w:p w14:paraId="647DD6B3" w14:textId="04BC6F83" w:rsidR="00DB5F63" w:rsidRPr="000A30E1" w:rsidRDefault="00DB5F63" w:rsidP="006A2212">
      <w:pPr>
        <w:spacing w:line="480" w:lineRule="auto"/>
        <w:jc w:val="both"/>
        <w:rPr>
          <w:rFonts w:ascii="Arial" w:hAnsi="Arial" w:cs="Arial"/>
          <w:b/>
        </w:rPr>
      </w:pPr>
      <w:r w:rsidRPr="000A30E1">
        <w:rPr>
          <w:rFonts w:ascii="Arial" w:hAnsi="Arial" w:cs="Arial"/>
          <w:b/>
        </w:rPr>
        <w:t xml:space="preserve">1.1.- </w:t>
      </w:r>
      <w:r w:rsidRPr="000A30E1">
        <w:rPr>
          <w:rFonts w:ascii="Arial" w:hAnsi="Arial" w:cs="Arial"/>
          <w:b/>
        </w:rPr>
        <w:tab/>
        <w:t>Estado y  Transparencia</w:t>
      </w:r>
    </w:p>
    <w:p w14:paraId="09A923FF" w14:textId="77777777" w:rsidR="00DB5F63" w:rsidRDefault="00DB5F63" w:rsidP="00142CF6">
      <w:pPr>
        <w:spacing w:line="480" w:lineRule="auto"/>
        <w:jc w:val="both"/>
        <w:rPr>
          <w:rFonts w:ascii="Arial" w:hAnsi="Arial" w:cs="Arial"/>
          <w:szCs w:val="23"/>
        </w:rPr>
      </w:pPr>
      <w:r w:rsidRPr="00AB76AF">
        <w:rPr>
          <w:rFonts w:ascii="Arial" w:hAnsi="Arial" w:cs="Arial"/>
          <w:szCs w:val="23"/>
        </w:rPr>
        <w:tab/>
        <w:t xml:space="preserve">Para entregar </w:t>
      </w:r>
      <w:r>
        <w:rPr>
          <w:rFonts w:ascii="Arial" w:hAnsi="Arial" w:cs="Arial"/>
          <w:szCs w:val="23"/>
        </w:rPr>
        <w:t xml:space="preserve">una </w:t>
      </w:r>
      <w:r w:rsidRPr="00AB76AF">
        <w:rPr>
          <w:rFonts w:ascii="Arial" w:hAnsi="Arial" w:cs="Arial"/>
          <w:szCs w:val="23"/>
        </w:rPr>
        <w:t xml:space="preserve">noción de Estado </w:t>
      </w:r>
      <w:r>
        <w:rPr>
          <w:rFonts w:ascii="Arial" w:hAnsi="Arial" w:cs="Arial"/>
          <w:szCs w:val="23"/>
        </w:rPr>
        <w:t xml:space="preserve">nos dirigiremos a </w:t>
      </w:r>
      <w:r w:rsidRPr="00445C27">
        <w:rPr>
          <w:rFonts w:ascii="Arial" w:hAnsi="Arial" w:cs="Arial"/>
          <w:b/>
        </w:rPr>
        <w:t>JULIEN FREUND</w:t>
      </w:r>
      <w:r w:rsidRPr="00AB76AF">
        <w:rPr>
          <w:rFonts w:ascii="Arial" w:hAnsi="Arial" w:cs="Arial"/>
        </w:rPr>
        <w:t>,</w:t>
      </w:r>
      <w:r w:rsidRPr="00AB76AF">
        <w:rPr>
          <w:rStyle w:val="Refdenotaalfinal"/>
          <w:rFonts w:ascii="Arial" w:hAnsi="Arial" w:cs="Arial"/>
          <w:szCs w:val="23"/>
        </w:rPr>
        <w:t xml:space="preserve"> </w:t>
      </w:r>
      <w:r>
        <w:rPr>
          <w:rFonts w:ascii="Arial" w:hAnsi="Arial" w:cs="Arial"/>
          <w:szCs w:val="23"/>
        </w:rPr>
        <w:t xml:space="preserve">que </w:t>
      </w:r>
      <w:r w:rsidRPr="00AB76AF">
        <w:rPr>
          <w:rFonts w:ascii="Arial" w:hAnsi="Arial" w:cs="Arial"/>
          <w:szCs w:val="23"/>
        </w:rPr>
        <w:t>lo personifica como “Un aparato jurídico – administrativo, por cuyo intermedio la voluntad política cree en nuestros días poder organizar, lo más eficazmente posible el orden público y la concordia interna</w:t>
      </w:r>
      <w:r>
        <w:rPr>
          <w:rFonts w:ascii="Arial" w:hAnsi="Arial" w:cs="Arial"/>
          <w:szCs w:val="23"/>
        </w:rPr>
        <w:t>.</w:t>
      </w:r>
      <w:r w:rsidRPr="00AB76AF">
        <w:rPr>
          <w:rFonts w:ascii="Arial" w:hAnsi="Arial" w:cs="Arial"/>
          <w:szCs w:val="23"/>
        </w:rPr>
        <w:t>”</w:t>
      </w:r>
      <w:r w:rsidRPr="00AB76AF">
        <w:rPr>
          <w:rStyle w:val="Refdenotaalfinal"/>
          <w:rFonts w:ascii="Arial" w:hAnsi="Arial" w:cs="Arial"/>
          <w:szCs w:val="23"/>
        </w:rPr>
        <w:t xml:space="preserve"> </w:t>
      </w:r>
      <w:r w:rsidRPr="00D91D74">
        <w:rPr>
          <w:rStyle w:val="Refdenotaalfinal"/>
        </w:rPr>
        <w:endnoteReference w:id="3"/>
      </w:r>
    </w:p>
    <w:p w14:paraId="3D44195F" w14:textId="5761EBBD" w:rsidR="004D1602" w:rsidRDefault="00DB5F63" w:rsidP="00B7352A">
      <w:pPr>
        <w:widowControl w:val="0"/>
        <w:autoSpaceDE w:val="0"/>
        <w:autoSpaceDN w:val="0"/>
        <w:adjustRightInd w:val="0"/>
        <w:spacing w:line="360" w:lineRule="auto"/>
        <w:ind w:firstLine="708"/>
        <w:jc w:val="both"/>
        <w:rPr>
          <w:rFonts w:ascii="Arial" w:hAnsi="Arial" w:cs="Arial"/>
          <w:szCs w:val="21"/>
          <w:lang w:val="es-ES"/>
        </w:rPr>
      </w:pPr>
      <w:r w:rsidRPr="00215F09">
        <w:rPr>
          <w:rFonts w:ascii="Arial" w:hAnsi="Arial" w:cs="Arial"/>
        </w:rPr>
        <w:t>La relación del Principio de Transparencia</w:t>
      </w:r>
      <w:r>
        <w:rPr>
          <w:rFonts w:ascii="Arial" w:hAnsi="Arial" w:cs="Arial"/>
        </w:rPr>
        <w:t xml:space="preserve"> con el Estado, ha sido difícil de conciliar pues como la historia de la ley lo señala:</w:t>
      </w:r>
      <w:r w:rsidRPr="006F4FF6">
        <w:rPr>
          <w:rFonts w:ascii="Times New Roman" w:hAnsi="Times New Roman" w:cs="Times New Roman"/>
          <w:sz w:val="21"/>
          <w:szCs w:val="21"/>
          <w:lang w:val="es-ES"/>
        </w:rPr>
        <w:t xml:space="preserve"> </w:t>
      </w:r>
      <w:r w:rsidRPr="006F4FF6">
        <w:rPr>
          <w:rFonts w:ascii="Arial" w:hAnsi="Arial" w:cs="Arial"/>
          <w:szCs w:val="21"/>
          <w:lang w:val="es-ES"/>
        </w:rPr>
        <w:t>“estos</w:t>
      </w:r>
      <w:r>
        <w:rPr>
          <w:rFonts w:ascii="Arial" w:hAnsi="Arial" w:cs="Arial"/>
          <w:szCs w:val="21"/>
          <w:lang w:val="es-ES"/>
        </w:rPr>
        <w:t xml:space="preserve"> </w:t>
      </w:r>
      <w:r w:rsidRPr="006F4FF6">
        <w:rPr>
          <w:rFonts w:ascii="Arial" w:hAnsi="Arial" w:cs="Arial"/>
          <w:szCs w:val="21"/>
          <w:lang w:val="es-ES"/>
        </w:rPr>
        <w:t>principios de transparencia y de acceso a la información pública, se</w:t>
      </w:r>
      <w:r>
        <w:rPr>
          <w:rFonts w:ascii="Arial" w:hAnsi="Arial" w:cs="Arial"/>
          <w:szCs w:val="21"/>
          <w:lang w:val="es-ES"/>
        </w:rPr>
        <w:t xml:space="preserve"> </w:t>
      </w:r>
      <w:r w:rsidRPr="006F4FF6">
        <w:rPr>
          <w:rFonts w:ascii="Arial" w:hAnsi="Arial" w:cs="Arial"/>
          <w:szCs w:val="21"/>
          <w:lang w:val="es-ES"/>
        </w:rPr>
        <w:t>encuentran seriamente limitados, llegando a convertir estas leyes en letra</w:t>
      </w:r>
      <w:r>
        <w:rPr>
          <w:rFonts w:ascii="Arial" w:hAnsi="Arial" w:cs="Arial"/>
          <w:szCs w:val="21"/>
          <w:lang w:val="es-ES"/>
        </w:rPr>
        <w:t xml:space="preserve"> </w:t>
      </w:r>
      <w:r w:rsidRPr="006F4FF6">
        <w:rPr>
          <w:rFonts w:ascii="Arial" w:hAnsi="Arial" w:cs="Arial"/>
          <w:szCs w:val="21"/>
          <w:lang w:val="es-ES"/>
        </w:rPr>
        <w:t>muerta”.</w:t>
      </w:r>
      <w:r>
        <w:rPr>
          <w:rStyle w:val="Refdenotaalfinal"/>
          <w:rFonts w:ascii="Arial" w:hAnsi="Arial" w:cs="Arial"/>
          <w:szCs w:val="21"/>
          <w:lang w:val="es-ES"/>
        </w:rPr>
        <w:endnoteReference w:id="4"/>
      </w:r>
    </w:p>
    <w:p w14:paraId="763B78BE" w14:textId="0DB97443" w:rsidR="00DB5F63" w:rsidRDefault="00DB5F63" w:rsidP="0088640C">
      <w:pPr>
        <w:widowControl w:val="0"/>
        <w:autoSpaceDE w:val="0"/>
        <w:autoSpaceDN w:val="0"/>
        <w:adjustRightInd w:val="0"/>
        <w:spacing w:line="360" w:lineRule="auto"/>
        <w:ind w:firstLine="708"/>
        <w:jc w:val="both"/>
        <w:rPr>
          <w:rFonts w:ascii="Arial" w:hAnsi="Arial" w:cs="Arial"/>
          <w:szCs w:val="21"/>
          <w:lang w:val="es-ES"/>
        </w:rPr>
      </w:pPr>
      <w:r w:rsidRPr="00423252">
        <w:rPr>
          <w:rFonts w:ascii="Arial" w:hAnsi="Arial" w:cs="Arial"/>
          <w:szCs w:val="21"/>
          <w:lang w:val="es-ES"/>
        </w:rPr>
        <w:t>Lo preconcebido, se debe al hecho que la misma ley de probidad prescribe que uno o más reglamentos implantarán los asuntos de secreto o reserva de la documentación y antecedentes que obren en poder de la administración del Estado, lo que involucra una grave estacada al derecho de acceso a la información pública determinado en la ley.</w:t>
      </w:r>
    </w:p>
    <w:p w14:paraId="68DC7D48" w14:textId="4D36408F" w:rsidR="00B7352A" w:rsidRDefault="00DB5F63" w:rsidP="000A30E1">
      <w:pPr>
        <w:widowControl w:val="0"/>
        <w:autoSpaceDE w:val="0"/>
        <w:autoSpaceDN w:val="0"/>
        <w:adjustRightInd w:val="0"/>
        <w:spacing w:line="360" w:lineRule="auto"/>
        <w:ind w:firstLine="708"/>
        <w:jc w:val="both"/>
        <w:rPr>
          <w:rFonts w:ascii="Arial" w:hAnsi="Arial" w:cs="Arial"/>
          <w:szCs w:val="21"/>
          <w:lang w:val="es-ES"/>
        </w:rPr>
      </w:pPr>
      <w:r w:rsidRPr="00423252">
        <w:rPr>
          <w:rFonts w:ascii="Arial" w:hAnsi="Arial" w:cs="Arial"/>
          <w:szCs w:val="21"/>
          <w:lang w:val="es-ES"/>
        </w:rPr>
        <w:t>Esta facultad de establecer restricciones por vía reglamentaria hace prácticamente inoperante tal garantía.</w:t>
      </w:r>
    </w:p>
    <w:p w14:paraId="50CA4C7C" w14:textId="34FD8DE8" w:rsidR="00DB5F63" w:rsidRPr="00A22ECB" w:rsidRDefault="00DB5F63" w:rsidP="00DB7A62">
      <w:pPr>
        <w:widowControl w:val="0"/>
        <w:autoSpaceDE w:val="0"/>
        <w:autoSpaceDN w:val="0"/>
        <w:adjustRightInd w:val="0"/>
        <w:spacing w:line="360" w:lineRule="auto"/>
        <w:ind w:firstLine="708"/>
        <w:jc w:val="both"/>
        <w:rPr>
          <w:rFonts w:ascii="Arial" w:hAnsi="Arial" w:cs="Arial"/>
          <w:b/>
          <w:sz w:val="20"/>
          <w:szCs w:val="21"/>
          <w:lang w:val="es-ES"/>
        </w:rPr>
      </w:pPr>
      <w:r w:rsidRPr="00423252">
        <w:rPr>
          <w:rFonts w:ascii="Arial" w:hAnsi="Arial" w:cs="Arial"/>
          <w:szCs w:val="21"/>
          <w:lang w:val="es-ES"/>
        </w:rPr>
        <w:t>Según la historia de la ley, así lo ha demostrado la práctica, “tras la dictación del Decreto Supremo Nº 26</w:t>
      </w:r>
      <w:r>
        <w:rPr>
          <w:rFonts w:ascii="Arial" w:hAnsi="Arial" w:cs="Arial"/>
          <w:szCs w:val="21"/>
          <w:lang w:val="es-ES"/>
        </w:rPr>
        <w:t>º</w:t>
      </w:r>
      <w:r w:rsidRPr="00423252">
        <w:rPr>
          <w:rFonts w:ascii="Arial" w:hAnsi="Arial" w:cs="Arial"/>
          <w:szCs w:val="21"/>
          <w:lang w:val="es-ES"/>
        </w:rPr>
        <w:t xml:space="preserve"> de 28 de enero de 2001, del Ministerio Secretaría General de la Presidencia, el cual ha dispuesto en su artículo 9º, que los órganos de la administración del Estado deberán clasificar los actos y documentos que generen como secretos o reservados en conformidad a los restrictivos criterios</w:t>
      </w:r>
      <w:r w:rsidR="00D805BD">
        <w:rPr>
          <w:rFonts w:ascii="Arial" w:hAnsi="Arial" w:cs="Arial"/>
          <w:szCs w:val="21"/>
          <w:lang w:val="es-ES"/>
        </w:rPr>
        <w:t xml:space="preserve"> establecidos en su artículo 8º.</w:t>
      </w:r>
      <w:r w:rsidRPr="00423252">
        <w:rPr>
          <w:rFonts w:ascii="Arial" w:hAnsi="Arial" w:cs="Arial"/>
          <w:szCs w:val="21"/>
          <w:lang w:val="es-ES"/>
        </w:rPr>
        <w:t>”</w:t>
      </w:r>
      <w:r w:rsidRPr="00423252">
        <w:rPr>
          <w:rStyle w:val="Refdenotaalfinal"/>
          <w:rFonts w:ascii="Arial" w:hAnsi="Arial" w:cs="Arial"/>
          <w:szCs w:val="21"/>
          <w:lang w:val="es-ES"/>
        </w:rPr>
        <w:endnoteReference w:id="5"/>
      </w:r>
      <w:r w:rsidRPr="00423252">
        <w:rPr>
          <w:rFonts w:ascii="Arial" w:hAnsi="Arial" w:cs="Arial"/>
          <w:szCs w:val="21"/>
          <w:lang w:val="es-ES"/>
        </w:rPr>
        <w:t xml:space="preserve"> </w:t>
      </w:r>
    </w:p>
    <w:p w14:paraId="44C00AF8" w14:textId="5ADD3C33" w:rsidR="00DB5F63" w:rsidRPr="004D1602" w:rsidRDefault="00DB5F63" w:rsidP="004D1602">
      <w:pPr>
        <w:widowControl w:val="0"/>
        <w:autoSpaceDE w:val="0"/>
        <w:autoSpaceDN w:val="0"/>
        <w:adjustRightInd w:val="0"/>
        <w:spacing w:line="360" w:lineRule="auto"/>
        <w:ind w:firstLine="708"/>
        <w:jc w:val="both"/>
        <w:rPr>
          <w:rFonts w:ascii="Arial" w:hAnsi="Arial" w:cs="Arial"/>
          <w:b/>
          <w:sz w:val="20"/>
          <w:szCs w:val="21"/>
          <w:lang w:val="es-ES"/>
        </w:rPr>
      </w:pPr>
      <w:r>
        <w:rPr>
          <w:rFonts w:ascii="Arial" w:hAnsi="Arial" w:cs="Arial"/>
          <w:szCs w:val="21"/>
          <w:lang w:val="es-ES"/>
        </w:rPr>
        <w:t>L</w:t>
      </w:r>
      <w:r w:rsidRPr="008726D9">
        <w:rPr>
          <w:rFonts w:ascii="Arial" w:hAnsi="Arial" w:cs="Arial"/>
          <w:szCs w:val="21"/>
          <w:lang w:val="es-ES"/>
        </w:rPr>
        <w:t>a Contraloría General de la</w:t>
      </w:r>
      <w:r>
        <w:rPr>
          <w:rFonts w:ascii="Arial" w:hAnsi="Arial" w:cs="Arial"/>
          <w:szCs w:val="21"/>
          <w:lang w:val="es-ES"/>
        </w:rPr>
        <w:t xml:space="preserve"> </w:t>
      </w:r>
      <w:r w:rsidRPr="008726D9">
        <w:rPr>
          <w:rFonts w:ascii="Arial" w:hAnsi="Arial" w:cs="Arial"/>
          <w:szCs w:val="21"/>
          <w:lang w:val="es-ES"/>
        </w:rPr>
        <w:t xml:space="preserve">República, </w:t>
      </w:r>
      <w:r>
        <w:rPr>
          <w:rFonts w:ascii="Arial" w:hAnsi="Arial" w:cs="Arial"/>
          <w:szCs w:val="21"/>
          <w:lang w:val="es-ES"/>
        </w:rPr>
        <w:t>por</w:t>
      </w:r>
      <w:r w:rsidRPr="008726D9">
        <w:rPr>
          <w:rFonts w:ascii="Arial" w:hAnsi="Arial" w:cs="Arial"/>
          <w:szCs w:val="21"/>
          <w:lang w:val="es-ES"/>
        </w:rPr>
        <w:t xml:space="preserve"> </w:t>
      </w:r>
      <w:r>
        <w:rPr>
          <w:rFonts w:ascii="Arial" w:hAnsi="Arial" w:cs="Arial"/>
          <w:szCs w:val="21"/>
          <w:lang w:val="es-ES"/>
        </w:rPr>
        <w:t xml:space="preserve">Dictamen </w:t>
      </w:r>
      <w:r w:rsidRPr="008726D9">
        <w:rPr>
          <w:rFonts w:ascii="Arial" w:hAnsi="Arial" w:cs="Arial"/>
          <w:szCs w:val="21"/>
          <w:lang w:val="es-ES"/>
        </w:rPr>
        <w:t>Nº 049883 de 4 de octubre de 2004,</w:t>
      </w:r>
      <w:r>
        <w:rPr>
          <w:rFonts w:ascii="Arial" w:hAnsi="Arial" w:cs="Arial"/>
          <w:szCs w:val="21"/>
          <w:lang w:val="es-ES"/>
        </w:rPr>
        <w:t xml:space="preserve"> </w:t>
      </w:r>
      <w:r w:rsidRPr="008726D9">
        <w:rPr>
          <w:rFonts w:ascii="Arial" w:hAnsi="Arial" w:cs="Arial"/>
          <w:szCs w:val="21"/>
          <w:lang w:val="es-ES"/>
        </w:rPr>
        <w:t xml:space="preserve">observó que diversas resoluciones </w:t>
      </w:r>
      <w:r>
        <w:rPr>
          <w:rFonts w:ascii="Arial" w:hAnsi="Arial" w:cs="Arial"/>
          <w:szCs w:val="21"/>
          <w:lang w:val="es-ES"/>
        </w:rPr>
        <w:t>excedían</w:t>
      </w:r>
      <w:r w:rsidRPr="008726D9">
        <w:rPr>
          <w:rFonts w:ascii="Arial" w:hAnsi="Arial" w:cs="Arial"/>
          <w:szCs w:val="21"/>
          <w:lang w:val="es-ES"/>
        </w:rPr>
        <w:t xml:space="preserve"> la normativa </w:t>
      </w:r>
      <w:r>
        <w:rPr>
          <w:rFonts w:ascii="Arial" w:hAnsi="Arial" w:cs="Arial"/>
          <w:szCs w:val="21"/>
          <w:lang w:val="es-ES"/>
        </w:rPr>
        <w:t xml:space="preserve">ya </w:t>
      </w:r>
      <w:r w:rsidRPr="008726D9">
        <w:rPr>
          <w:rFonts w:ascii="Arial" w:hAnsi="Arial" w:cs="Arial"/>
          <w:szCs w:val="21"/>
          <w:lang w:val="es-ES"/>
        </w:rPr>
        <w:t>que</w:t>
      </w:r>
      <w:r>
        <w:rPr>
          <w:rFonts w:ascii="Arial" w:hAnsi="Arial" w:cs="Arial"/>
          <w:szCs w:val="21"/>
          <w:lang w:val="es-ES"/>
        </w:rPr>
        <w:t xml:space="preserve"> en ellas,</w:t>
      </w:r>
      <w:r w:rsidRPr="008726D9">
        <w:rPr>
          <w:rFonts w:ascii="Arial" w:hAnsi="Arial" w:cs="Arial"/>
          <w:szCs w:val="21"/>
          <w:lang w:val="es-ES"/>
        </w:rPr>
        <w:t xml:space="preserve"> </w:t>
      </w:r>
      <w:r w:rsidRPr="00724EEC">
        <w:rPr>
          <w:rFonts w:ascii="Arial" w:hAnsi="Arial" w:cs="Arial"/>
          <w:szCs w:val="21"/>
          <w:lang w:val="es-ES"/>
        </w:rPr>
        <w:t>“no se advierte el fundamento preciso para declarar secretos o reservados determinados documentos</w:t>
      </w:r>
      <w:r>
        <w:rPr>
          <w:rFonts w:ascii="Arial" w:hAnsi="Arial" w:cs="Arial"/>
          <w:i/>
          <w:szCs w:val="21"/>
          <w:lang w:val="es-ES"/>
        </w:rPr>
        <w:t>.</w:t>
      </w:r>
      <w:r w:rsidRPr="008726D9">
        <w:rPr>
          <w:rFonts w:ascii="Arial" w:hAnsi="Arial" w:cs="Arial"/>
          <w:szCs w:val="21"/>
          <w:lang w:val="es-ES"/>
        </w:rPr>
        <w:t>”</w:t>
      </w:r>
      <w:r>
        <w:rPr>
          <w:rStyle w:val="Refdenotaalfinal"/>
          <w:rFonts w:ascii="Arial" w:hAnsi="Arial" w:cs="Arial"/>
          <w:szCs w:val="21"/>
          <w:lang w:val="es-ES"/>
        </w:rPr>
        <w:endnoteReference w:id="6"/>
      </w:r>
    </w:p>
    <w:p w14:paraId="3D448337" w14:textId="7E39D698" w:rsidR="00DB5F63" w:rsidRDefault="00DB5F63" w:rsidP="00143941">
      <w:pPr>
        <w:spacing w:line="360" w:lineRule="auto"/>
        <w:ind w:firstLine="708"/>
        <w:jc w:val="both"/>
        <w:rPr>
          <w:rFonts w:ascii="Arial" w:hAnsi="Arial" w:cs="Arial"/>
        </w:rPr>
      </w:pPr>
      <w:r w:rsidRPr="006C1B0A">
        <w:rPr>
          <w:rFonts w:ascii="Arial" w:hAnsi="Arial" w:cs="Arial"/>
        </w:rPr>
        <w:t xml:space="preserve">Consecuente con lo anterior, se hizo necesario cambiar las deficiencias de nuestra legislación sobre el acceso a la información pública, proponiéndose una ley que </w:t>
      </w:r>
      <w:r>
        <w:rPr>
          <w:rFonts w:ascii="Arial" w:hAnsi="Arial" w:cs="Arial"/>
        </w:rPr>
        <w:t xml:space="preserve">lo </w:t>
      </w:r>
      <w:r w:rsidRPr="006C1B0A">
        <w:rPr>
          <w:rFonts w:ascii="Arial" w:hAnsi="Arial" w:cs="Arial"/>
        </w:rPr>
        <w:t>corrigiera.</w:t>
      </w:r>
      <w:r>
        <w:rPr>
          <w:rFonts w:ascii="Arial" w:hAnsi="Arial" w:cs="Arial"/>
        </w:rPr>
        <w:t xml:space="preserve"> Ello</w:t>
      </w:r>
      <w:r w:rsidR="00D805BD">
        <w:rPr>
          <w:rFonts w:ascii="Arial" w:hAnsi="Arial" w:cs="Arial"/>
        </w:rPr>
        <w:t>,</w:t>
      </w:r>
      <w:r>
        <w:rPr>
          <w:rFonts w:ascii="Arial" w:hAnsi="Arial" w:cs="Arial"/>
        </w:rPr>
        <w:t xml:space="preserve"> se concretó con el nuevo artículo 8º de la Constitución Política en actual vigencia, gracias a la reforma del año 2005, con lo cual, </w:t>
      </w:r>
      <w:r w:rsidRPr="00AB3D28">
        <w:rPr>
          <w:rFonts w:ascii="Arial" w:hAnsi="Arial" w:cs="Arial"/>
          <w:color w:val="535353"/>
          <w:lang w:val="es-ES"/>
        </w:rPr>
        <w:t>los actos y resoluciones de los órganos del Estado</w:t>
      </w:r>
      <w:r>
        <w:rPr>
          <w:rFonts w:ascii="Courier" w:hAnsi="Courier" w:cs="Courier"/>
          <w:color w:val="535353"/>
          <w:lang w:val="es-ES"/>
        </w:rPr>
        <w:t xml:space="preserve"> </w:t>
      </w:r>
      <w:r w:rsidRPr="000A30E1">
        <w:rPr>
          <w:rFonts w:ascii="Arial" w:hAnsi="Arial" w:cs="Courier"/>
          <w:lang w:val="es-ES"/>
        </w:rPr>
        <w:t>y de</w:t>
      </w:r>
      <w:r>
        <w:rPr>
          <w:rFonts w:ascii="Courier" w:hAnsi="Courier" w:cs="Courier"/>
          <w:color w:val="535353"/>
          <w:lang w:val="es-ES"/>
        </w:rPr>
        <w:t xml:space="preserve"> </w:t>
      </w:r>
      <w:r>
        <w:rPr>
          <w:rFonts w:ascii="Arial" w:hAnsi="Arial" w:cs="Arial"/>
        </w:rPr>
        <w:t>Carabineros de Chile pasaron a ser públicos y sin restricciones para la ciudadanía.</w:t>
      </w:r>
    </w:p>
    <w:p w14:paraId="55D039EC" w14:textId="2E6A3024" w:rsidR="00DB5F63" w:rsidRDefault="00DB5F63" w:rsidP="00EC3CF4">
      <w:pPr>
        <w:spacing w:line="360" w:lineRule="auto"/>
        <w:ind w:firstLine="708"/>
        <w:jc w:val="both"/>
        <w:rPr>
          <w:rFonts w:ascii="Arial" w:hAnsi="Arial" w:cs="Arial"/>
        </w:rPr>
      </w:pPr>
      <w:r w:rsidRPr="006C1B0A">
        <w:rPr>
          <w:rFonts w:ascii="Arial" w:hAnsi="Arial" w:cs="Arial"/>
        </w:rPr>
        <w:t>En efecto, s</w:t>
      </w:r>
      <w:r>
        <w:rPr>
          <w:rFonts w:ascii="Arial" w:hAnsi="Arial" w:cs="Arial"/>
        </w:rPr>
        <w:t>e estableció que en virtud del Principio de T</w:t>
      </w:r>
      <w:r w:rsidRPr="006C1B0A">
        <w:rPr>
          <w:rFonts w:ascii="Arial" w:hAnsi="Arial" w:cs="Arial"/>
        </w:rPr>
        <w:t>ransparencia de la función pública, “toda información que obre en poder de la Administración del Estado es por principio pública. Toda persona tiene derecho a solicitar y recibir la información de cualquier órgano de la administración del Estado. Este derecho de información también comprende el derecho a acceder a las informaciones contenidas en actas y expedientes, y la posibilidad de formular consultas a las entidades y personas ya señaladas”</w:t>
      </w:r>
      <w:r w:rsidRPr="006C1B0A">
        <w:rPr>
          <w:rStyle w:val="Refdenotaalfinal"/>
          <w:rFonts w:ascii="Arial" w:hAnsi="Arial" w:cs="Arial"/>
        </w:rPr>
        <w:endnoteReference w:id="7"/>
      </w:r>
      <w:r w:rsidRPr="006C1B0A">
        <w:rPr>
          <w:rFonts w:ascii="Arial" w:hAnsi="Arial" w:cs="Arial"/>
        </w:rPr>
        <w:t>.</w:t>
      </w:r>
    </w:p>
    <w:p w14:paraId="53F7DD4C" w14:textId="177E33C6" w:rsidR="00DB5F63" w:rsidRDefault="00573447" w:rsidP="00D805BD">
      <w:pPr>
        <w:spacing w:line="360" w:lineRule="auto"/>
        <w:ind w:firstLine="708"/>
        <w:jc w:val="both"/>
        <w:rPr>
          <w:rFonts w:ascii="Arial" w:hAnsi="Arial" w:cs="Arial"/>
        </w:rPr>
      </w:pPr>
      <w:r>
        <w:rPr>
          <w:rFonts w:ascii="Arial" w:hAnsi="Arial" w:cs="Arial"/>
        </w:rPr>
        <w:t>E</w:t>
      </w:r>
      <w:r w:rsidR="00DB5F63">
        <w:rPr>
          <w:rFonts w:ascii="Arial" w:hAnsi="Arial" w:cs="Arial"/>
        </w:rPr>
        <w:t xml:space="preserve">l legislador también se preocupó de calificar la reserva total o parcial de la información, señalando </w:t>
      </w:r>
      <w:r w:rsidR="00DB5F63" w:rsidRPr="00E94F8D">
        <w:rPr>
          <w:rFonts w:ascii="Arial" w:hAnsi="Arial" w:cs="Arial"/>
        </w:rPr>
        <w:t xml:space="preserve">que </w:t>
      </w:r>
      <w:r w:rsidR="00DB5F63">
        <w:rPr>
          <w:rFonts w:ascii="Arial" w:hAnsi="Arial" w:cs="Arial"/>
        </w:rPr>
        <w:t xml:space="preserve">aquellos </w:t>
      </w:r>
      <w:r w:rsidR="00DB5F63" w:rsidRPr="00E94F8D">
        <w:rPr>
          <w:rFonts w:ascii="Arial" w:hAnsi="Arial" w:cs="Arial"/>
        </w:rPr>
        <w:t>“que la ley declare como secretos o reservados mantendrán dicho carácter por un plazo máximo de 20 años, el cual podrá ser prorrogado mediante decreto supremo fundado</w:t>
      </w:r>
      <w:r w:rsidR="00DB5F63">
        <w:rPr>
          <w:rFonts w:ascii="Arial" w:hAnsi="Arial" w:cs="Arial"/>
        </w:rPr>
        <w:t>”</w:t>
      </w:r>
      <w:r w:rsidR="006A5C64">
        <w:rPr>
          <w:rFonts w:ascii="Arial" w:hAnsi="Arial" w:cs="Arial"/>
        </w:rPr>
        <w:t>.</w:t>
      </w:r>
      <w:r w:rsidR="00DB5F63">
        <w:rPr>
          <w:rFonts w:ascii="Arial" w:hAnsi="Arial" w:cs="Arial"/>
        </w:rPr>
        <w:t xml:space="preserve"> Y, agregó, “</w:t>
      </w:r>
      <w:r w:rsidR="00DB5F63" w:rsidRPr="00E94F8D">
        <w:rPr>
          <w:rFonts w:ascii="Arial" w:hAnsi="Arial" w:cs="Arial"/>
        </w:rPr>
        <w:t>Vencido dicho plazo o levantada la calidad de secreto o reservado, toda persona tendrá derecho a acceder a estas informaciones y la autoridad o instancia correspondiente estará</w:t>
      </w:r>
      <w:r w:rsidR="00DB5F63">
        <w:rPr>
          <w:rFonts w:ascii="Arial" w:hAnsi="Arial" w:cs="Arial"/>
        </w:rPr>
        <w:t xml:space="preserve"> </w:t>
      </w:r>
      <w:r w:rsidR="00DB5F63" w:rsidRPr="00E94F8D">
        <w:rPr>
          <w:rFonts w:ascii="Arial" w:hAnsi="Arial" w:cs="Arial"/>
        </w:rPr>
        <w:t>obligada a proveer los medios para expedir las copias pertinentes que le sean requeridas</w:t>
      </w:r>
      <w:r w:rsidR="00DB5F63">
        <w:rPr>
          <w:rFonts w:ascii="Arial" w:hAnsi="Arial" w:cs="Arial"/>
        </w:rPr>
        <w:t>”</w:t>
      </w:r>
      <w:r w:rsidR="00DB5F63">
        <w:rPr>
          <w:rStyle w:val="Refdenotaalfinal"/>
          <w:rFonts w:ascii="Arial" w:hAnsi="Arial" w:cs="Arial"/>
        </w:rPr>
        <w:endnoteReference w:id="8"/>
      </w:r>
      <w:r w:rsidR="00DB5F63" w:rsidRPr="00E94F8D">
        <w:rPr>
          <w:rFonts w:ascii="Arial" w:hAnsi="Arial" w:cs="Arial"/>
        </w:rPr>
        <w:t>.</w:t>
      </w:r>
    </w:p>
    <w:p w14:paraId="66F184A6" w14:textId="3B643A30" w:rsidR="00DB5F63" w:rsidRDefault="00946EFD" w:rsidP="00143941">
      <w:pPr>
        <w:spacing w:line="360" w:lineRule="auto"/>
        <w:ind w:firstLine="708"/>
        <w:jc w:val="both"/>
        <w:rPr>
          <w:rFonts w:ascii="Arial" w:hAnsi="Arial" w:cs="Arial"/>
        </w:rPr>
      </w:pPr>
      <w:r>
        <w:rPr>
          <w:rFonts w:ascii="Arial" w:hAnsi="Arial" w:cs="Arial"/>
        </w:rPr>
        <w:t xml:space="preserve">La </w:t>
      </w:r>
      <w:r w:rsidR="00DB5F63">
        <w:rPr>
          <w:rFonts w:ascii="Arial" w:hAnsi="Arial" w:cs="Arial"/>
        </w:rPr>
        <w:t xml:space="preserve">Ley en comento, </w:t>
      </w:r>
      <w:r w:rsidR="00D805BD">
        <w:rPr>
          <w:rFonts w:ascii="Arial" w:hAnsi="Arial" w:cs="Arial"/>
        </w:rPr>
        <w:t>contempla</w:t>
      </w:r>
      <w:r w:rsidR="00DB5F63">
        <w:rPr>
          <w:rFonts w:ascii="Arial" w:hAnsi="Arial" w:cs="Arial"/>
        </w:rPr>
        <w:t xml:space="preserve"> la existencia de Información Oficiosa; Información Reservada e Información Confidencial.</w:t>
      </w:r>
    </w:p>
    <w:p w14:paraId="04623A5A" w14:textId="4B7DA41D" w:rsidR="00DB5F63" w:rsidRDefault="00DB5F63" w:rsidP="008524AC">
      <w:pPr>
        <w:widowControl w:val="0"/>
        <w:autoSpaceDE w:val="0"/>
        <w:autoSpaceDN w:val="0"/>
        <w:adjustRightInd w:val="0"/>
        <w:spacing w:line="360" w:lineRule="auto"/>
        <w:ind w:firstLine="708"/>
        <w:jc w:val="both"/>
        <w:rPr>
          <w:rFonts w:ascii="Arial" w:hAnsi="Arial" w:cs="Arial"/>
          <w:b/>
          <w:sz w:val="18"/>
          <w:szCs w:val="20"/>
          <w:lang w:val="es-ES"/>
        </w:rPr>
      </w:pPr>
      <w:r>
        <w:rPr>
          <w:rFonts w:ascii="Arial" w:hAnsi="Arial" w:cs="Arial"/>
        </w:rPr>
        <w:t xml:space="preserve">En el caso de Carabineros de Chile, </w:t>
      </w:r>
      <w:r>
        <w:rPr>
          <w:rFonts w:ascii="Arial" w:hAnsi="Arial" w:cs="Arial"/>
          <w:sz w:val="26"/>
          <w:szCs w:val="26"/>
          <w:lang w:val="es-ES"/>
        </w:rPr>
        <w:t>la información relativa a bombas lacrimógenas, en todas las áreas del desarrollo institucional que éstas impliquen, como asimismo cualquier otro tipo de armamento y pertrechos de que se trate, es de carácter reservado, en virtud de lo dispuesto en el artículo 436º N° 3º) y 4º) del CJM, en virtud del cual: “se entiende por documentos secretos aquellos cuyo contenido se relaciona directamente con la seguridad del Estado, la Defensa Nacional, el orden público interior o la seguridad de las personas”, y agrega en los numerales 3º) y 4º) respectivamente, lo siguiente</w:t>
      </w:r>
      <w:r w:rsidRPr="0009591C">
        <w:rPr>
          <w:rFonts w:ascii="Arial" w:hAnsi="Arial" w:cs="Arial"/>
          <w:sz w:val="26"/>
          <w:szCs w:val="26"/>
          <w:lang w:val="es-ES"/>
        </w:rPr>
        <w:t>: “ 3.-</w:t>
      </w:r>
      <w:r w:rsidRPr="0009591C">
        <w:rPr>
          <w:rFonts w:ascii="Arial" w:hAnsi="Arial" w:cs="Arial"/>
          <w:lang w:val="es-ES"/>
        </w:rPr>
        <w:t>Los concernientes a armas de fuego, partes y piezas de las mismas, municiones, explosivos, sustancias químicas y demás efectos a que se refiere la ley N° 17.798 usados por las Fuerzas Armadas o Carabineros de Chile, y 4.- Los que se refieran a equipos y per</w:t>
      </w:r>
      <w:r>
        <w:rPr>
          <w:rFonts w:ascii="Arial" w:hAnsi="Arial" w:cs="Arial"/>
          <w:lang w:val="es-ES"/>
        </w:rPr>
        <w:t xml:space="preserve">trechos militares o policiales” </w:t>
      </w:r>
      <w:r w:rsidR="0062795E">
        <w:rPr>
          <w:rFonts w:ascii="Arial" w:hAnsi="Arial" w:cs="Arial"/>
          <w:b/>
          <w:sz w:val="18"/>
          <w:szCs w:val="20"/>
          <w:lang w:val="es-ES"/>
        </w:rPr>
        <w:t>.</w:t>
      </w:r>
    </w:p>
    <w:p w14:paraId="71EFDCB8" w14:textId="785C7E52" w:rsidR="00DB5F63" w:rsidRDefault="00DB5F63" w:rsidP="006B7546">
      <w:pPr>
        <w:widowControl w:val="0"/>
        <w:autoSpaceDE w:val="0"/>
        <w:autoSpaceDN w:val="0"/>
        <w:adjustRightInd w:val="0"/>
        <w:spacing w:line="360" w:lineRule="auto"/>
        <w:jc w:val="both"/>
        <w:rPr>
          <w:rFonts w:ascii="Arial" w:hAnsi="Arial" w:cs="Arial"/>
          <w:lang w:val="es-ES"/>
        </w:rPr>
      </w:pPr>
      <w:r>
        <w:rPr>
          <w:rFonts w:ascii="Arial" w:hAnsi="Arial" w:cs="Arial"/>
          <w:lang w:val="es-ES"/>
        </w:rPr>
        <w:tab/>
        <w:t>No obstante lo anterior, el Consejo para la Transparencia, puede obligar a Carabineros a entregar información de esta naturaleza si estima fundadamente que el caso lo amerita.</w:t>
      </w:r>
    </w:p>
    <w:p w14:paraId="4AC3D4F3" w14:textId="15E45E8D" w:rsidR="00DB5F63" w:rsidRDefault="00D805BD" w:rsidP="00143941">
      <w:pPr>
        <w:spacing w:line="360" w:lineRule="auto"/>
        <w:ind w:firstLine="708"/>
        <w:jc w:val="both"/>
        <w:rPr>
          <w:rFonts w:ascii="Arial" w:hAnsi="Arial" w:cs="Arial"/>
        </w:rPr>
      </w:pPr>
      <w:r>
        <w:rPr>
          <w:rFonts w:ascii="Arial" w:hAnsi="Arial" w:cs="Arial"/>
        </w:rPr>
        <w:t>E</w:t>
      </w:r>
      <w:r w:rsidR="00DB5F63">
        <w:rPr>
          <w:rFonts w:ascii="Arial" w:hAnsi="Arial" w:cs="Arial"/>
        </w:rPr>
        <w:t xml:space="preserve">l </w:t>
      </w:r>
      <w:r w:rsidR="00FC2822">
        <w:rPr>
          <w:rFonts w:ascii="Arial" w:hAnsi="Arial" w:cs="Arial"/>
        </w:rPr>
        <w:t>Asambleísta</w:t>
      </w:r>
      <w:r>
        <w:rPr>
          <w:rFonts w:ascii="Arial" w:hAnsi="Arial" w:cs="Arial"/>
        </w:rPr>
        <w:t xml:space="preserve"> rebajó</w:t>
      </w:r>
      <w:r w:rsidR="00DB5F63">
        <w:rPr>
          <w:rFonts w:ascii="Arial" w:hAnsi="Arial" w:cs="Arial"/>
        </w:rPr>
        <w:t xml:space="preserve"> los plazos estipulados en la Historia Fidedigna de la Ley de 20 años a 5 años, prorrogables por otros cinco años por medio de Decreto Supremo. </w:t>
      </w:r>
      <w:r w:rsidR="00DB5F63" w:rsidRPr="00A42A4D">
        <w:rPr>
          <w:rFonts w:ascii="Arial" w:hAnsi="Arial" w:cs="Arial"/>
          <w:sz w:val="20"/>
        </w:rPr>
        <w:t>(</w:t>
      </w:r>
      <w:r w:rsidR="00DB5F63">
        <w:rPr>
          <w:rFonts w:ascii="Arial" w:hAnsi="Arial" w:cs="Arial"/>
          <w:b/>
          <w:sz w:val="18"/>
          <w:szCs w:val="18"/>
        </w:rPr>
        <w:t>cfr. Art.</w:t>
      </w:r>
      <w:r w:rsidR="00DB5F63" w:rsidRPr="007D15DF">
        <w:rPr>
          <w:rFonts w:ascii="Arial" w:hAnsi="Arial" w:cs="Arial"/>
          <w:b/>
          <w:sz w:val="18"/>
          <w:szCs w:val="18"/>
        </w:rPr>
        <w:t>22</w:t>
      </w:r>
      <w:r w:rsidR="00DB5F63">
        <w:rPr>
          <w:rFonts w:ascii="Arial" w:hAnsi="Arial" w:cs="Arial"/>
          <w:b/>
          <w:sz w:val="18"/>
          <w:szCs w:val="18"/>
        </w:rPr>
        <w:t>º</w:t>
      </w:r>
      <w:r w:rsidR="00DB5F63" w:rsidRPr="007D15DF">
        <w:rPr>
          <w:rFonts w:ascii="Arial" w:hAnsi="Arial" w:cs="Arial"/>
          <w:b/>
          <w:sz w:val="18"/>
          <w:szCs w:val="18"/>
        </w:rPr>
        <w:t xml:space="preserve"> </w:t>
      </w:r>
      <w:r w:rsidR="00975BC4" w:rsidRPr="007D15DF">
        <w:rPr>
          <w:rFonts w:ascii="Arial" w:hAnsi="Arial" w:cs="Arial"/>
          <w:b/>
          <w:sz w:val="18"/>
          <w:szCs w:val="18"/>
        </w:rPr>
        <w:t>L</w:t>
      </w:r>
      <w:r w:rsidR="00975BC4">
        <w:rPr>
          <w:rFonts w:ascii="Arial" w:hAnsi="Arial" w:cs="Arial"/>
          <w:b/>
          <w:sz w:val="18"/>
          <w:szCs w:val="18"/>
        </w:rPr>
        <w:t>EY Nº 20.285)</w:t>
      </w:r>
      <w:r w:rsidR="00DB5F63">
        <w:rPr>
          <w:rFonts w:ascii="Arial" w:hAnsi="Arial" w:cs="Arial"/>
        </w:rPr>
        <w:t>.</w:t>
      </w:r>
    </w:p>
    <w:p w14:paraId="0773E870" w14:textId="3C99D047" w:rsidR="00DB5F63" w:rsidRDefault="00DB5F63" w:rsidP="00E94F8D">
      <w:pPr>
        <w:spacing w:line="360" w:lineRule="auto"/>
        <w:ind w:firstLine="708"/>
        <w:jc w:val="both"/>
        <w:rPr>
          <w:rFonts w:ascii="Arial" w:hAnsi="Arial" w:cs="Arial"/>
        </w:rPr>
      </w:pPr>
      <w:r w:rsidRPr="00E94F8D">
        <w:rPr>
          <w:rFonts w:ascii="Arial" w:hAnsi="Arial" w:cs="Arial"/>
        </w:rPr>
        <w:t xml:space="preserve">Sin perjuicio de lo anterior, </w:t>
      </w:r>
      <w:r>
        <w:rPr>
          <w:rFonts w:ascii="Arial" w:hAnsi="Arial" w:cs="Arial"/>
        </w:rPr>
        <w:t xml:space="preserve">el legislador, se preocupó en la redacción de la Ley de Transparencia para que el requirente </w:t>
      </w:r>
      <w:r w:rsidRPr="00E94F8D">
        <w:rPr>
          <w:rFonts w:ascii="Arial" w:hAnsi="Arial" w:cs="Arial"/>
        </w:rPr>
        <w:t>te</w:t>
      </w:r>
      <w:r>
        <w:rPr>
          <w:rFonts w:ascii="Arial" w:hAnsi="Arial" w:cs="Arial"/>
        </w:rPr>
        <w:t>nga el debido proceso para presentar los recursos que sean procedentes como se desprende del artículo 20</w:t>
      </w:r>
      <w:r w:rsidR="00975BC4">
        <w:rPr>
          <w:rFonts w:ascii="Arial" w:hAnsi="Arial" w:cs="Arial"/>
        </w:rPr>
        <w:t>º</w:t>
      </w:r>
      <w:r>
        <w:rPr>
          <w:rFonts w:ascii="Arial" w:hAnsi="Arial" w:cs="Arial"/>
        </w:rPr>
        <w:t xml:space="preserve"> de la Ley en análisis.</w:t>
      </w:r>
    </w:p>
    <w:p w14:paraId="7FDC988B" w14:textId="7699E18F" w:rsidR="00DB5F63" w:rsidRPr="00D805BD" w:rsidRDefault="00DB5F63" w:rsidP="00D805BD">
      <w:pPr>
        <w:spacing w:line="360" w:lineRule="auto"/>
        <w:ind w:firstLine="708"/>
        <w:jc w:val="both"/>
        <w:rPr>
          <w:rFonts w:ascii="Arial" w:hAnsi="Arial" w:cs="Arial"/>
        </w:rPr>
      </w:pPr>
      <w:r w:rsidRPr="00871E38">
        <w:rPr>
          <w:rFonts w:ascii="Arial" w:hAnsi="Arial" w:cs="Arial"/>
        </w:rPr>
        <w:t xml:space="preserve">El </w:t>
      </w:r>
      <w:r w:rsidR="00946EFD" w:rsidRPr="00871E38">
        <w:rPr>
          <w:rFonts w:ascii="Arial" w:hAnsi="Arial" w:cs="Arial"/>
        </w:rPr>
        <w:t>congresista</w:t>
      </w:r>
      <w:r w:rsidRPr="00871E38">
        <w:rPr>
          <w:rFonts w:ascii="Arial" w:hAnsi="Arial" w:cs="Arial"/>
        </w:rPr>
        <w:t xml:space="preserve"> estableció los requisitos </w:t>
      </w:r>
      <w:r>
        <w:rPr>
          <w:rFonts w:ascii="Arial" w:hAnsi="Arial" w:cs="Arial"/>
        </w:rPr>
        <w:t xml:space="preserve">para </w:t>
      </w:r>
      <w:r w:rsidRPr="00871E38">
        <w:rPr>
          <w:rFonts w:ascii="Arial" w:hAnsi="Arial" w:cs="Arial"/>
        </w:rPr>
        <w:t xml:space="preserve">acceder a la información pública </w:t>
      </w:r>
      <w:r w:rsidR="00D805BD">
        <w:rPr>
          <w:rFonts w:ascii="Arial" w:hAnsi="Arial" w:cs="Arial"/>
        </w:rPr>
        <w:t xml:space="preserve">señalando que </w:t>
      </w:r>
      <w:r w:rsidRPr="00871E38">
        <w:rPr>
          <w:rFonts w:ascii="Arial" w:hAnsi="Arial" w:cs="Arial"/>
        </w:rPr>
        <w:t xml:space="preserve">debe ser planteada por escrito </w:t>
      </w:r>
      <w:r w:rsidR="00D805BD">
        <w:rPr>
          <w:rFonts w:ascii="Arial" w:hAnsi="Arial" w:cs="Arial"/>
        </w:rPr>
        <w:t xml:space="preserve">con los siguientes </w:t>
      </w:r>
      <w:r w:rsidRPr="00871E38">
        <w:rPr>
          <w:rFonts w:ascii="Arial" w:hAnsi="Arial" w:cs="Arial"/>
        </w:rPr>
        <w:t xml:space="preserve">requisitos: a) Nombre completo y calidades de la </w:t>
      </w:r>
      <w:r>
        <w:rPr>
          <w:rFonts w:ascii="Arial" w:hAnsi="Arial" w:cs="Arial"/>
        </w:rPr>
        <w:t xml:space="preserve">persona que realiza la gestión; </w:t>
      </w:r>
      <w:r w:rsidRPr="00871E38">
        <w:rPr>
          <w:rFonts w:ascii="Arial" w:hAnsi="Arial" w:cs="Arial"/>
        </w:rPr>
        <w:t>b) Identificación clara y precisa de los dat</w:t>
      </w:r>
      <w:r>
        <w:rPr>
          <w:rFonts w:ascii="Arial" w:hAnsi="Arial" w:cs="Arial"/>
        </w:rPr>
        <w:t>os e informaciones que requiere;</w:t>
      </w:r>
      <w:r w:rsidRPr="00871E38">
        <w:rPr>
          <w:rFonts w:ascii="Arial" w:hAnsi="Arial" w:cs="Arial"/>
        </w:rPr>
        <w:t xml:space="preserve"> c) Identificación de la autoridad p</w:t>
      </w:r>
      <w:r>
        <w:rPr>
          <w:rFonts w:ascii="Arial" w:hAnsi="Arial" w:cs="Arial"/>
        </w:rPr>
        <w:t xml:space="preserve">ública que posee la información; y, </w:t>
      </w:r>
      <w:r w:rsidRPr="00871E38">
        <w:rPr>
          <w:rFonts w:ascii="Arial" w:hAnsi="Arial" w:cs="Arial"/>
        </w:rPr>
        <w:t>d) Lugar o medio para recibir notificaciones.</w:t>
      </w:r>
      <w:r>
        <w:rPr>
          <w:rFonts w:ascii="Arial" w:hAnsi="Arial" w:cs="Arial"/>
        </w:rPr>
        <w:t xml:space="preserve"> </w:t>
      </w:r>
      <w:r w:rsidRPr="007D15DF">
        <w:rPr>
          <w:rFonts w:ascii="Arial" w:hAnsi="Arial" w:cs="Arial"/>
          <w:b/>
          <w:sz w:val="18"/>
        </w:rPr>
        <w:t>(cfr. Art. 12</w:t>
      </w:r>
      <w:r>
        <w:rPr>
          <w:rFonts w:ascii="Arial" w:hAnsi="Arial" w:cs="Arial"/>
          <w:b/>
          <w:sz w:val="18"/>
        </w:rPr>
        <w:t>º</w:t>
      </w:r>
      <w:r w:rsidRPr="007D15DF">
        <w:rPr>
          <w:rFonts w:ascii="Arial" w:hAnsi="Arial" w:cs="Arial"/>
          <w:b/>
          <w:sz w:val="18"/>
          <w:lang w:val="es-ES"/>
        </w:rPr>
        <w:t>, LEY NÚM. 20.285</w:t>
      </w:r>
      <w:r w:rsidRPr="007D15DF">
        <w:rPr>
          <w:rFonts w:ascii="Arial" w:hAnsi="Arial" w:cs="Arial"/>
          <w:b/>
          <w:color w:val="535353"/>
          <w:sz w:val="18"/>
          <w:lang w:val="es-ES"/>
        </w:rPr>
        <w:t>).</w:t>
      </w:r>
    </w:p>
    <w:p w14:paraId="5FCB4594" w14:textId="77777777" w:rsidR="00DB5F63" w:rsidRPr="00143941" w:rsidRDefault="00DB5F63" w:rsidP="00143941">
      <w:pPr>
        <w:spacing w:line="360" w:lineRule="auto"/>
        <w:ind w:firstLine="708"/>
        <w:jc w:val="both"/>
        <w:rPr>
          <w:rFonts w:ascii="Arial" w:hAnsi="Arial" w:cs="Arial"/>
          <w:color w:val="535353"/>
          <w:sz w:val="20"/>
          <w:lang w:val="es-ES"/>
        </w:rPr>
      </w:pPr>
    </w:p>
    <w:p w14:paraId="01700B91" w14:textId="4B0ABDCC" w:rsidR="00DB5F63" w:rsidRDefault="00DB5F63" w:rsidP="00D534D0">
      <w:pPr>
        <w:spacing w:line="480" w:lineRule="auto"/>
        <w:ind w:firstLine="708"/>
        <w:rPr>
          <w:rFonts w:ascii="Arial" w:hAnsi="Arial" w:cs="Arial"/>
          <w:b/>
        </w:rPr>
      </w:pPr>
      <w:r>
        <w:rPr>
          <w:rFonts w:ascii="Arial" w:hAnsi="Arial" w:cs="Arial"/>
          <w:b/>
        </w:rPr>
        <w:t>1.2.- Orden Público</w:t>
      </w:r>
      <w:r w:rsidRPr="00CC2533">
        <w:rPr>
          <w:rFonts w:ascii="Arial" w:hAnsi="Arial" w:cs="Arial"/>
          <w:b/>
        </w:rPr>
        <w:t xml:space="preserve"> </w:t>
      </w:r>
      <w:r>
        <w:rPr>
          <w:rFonts w:ascii="Arial" w:hAnsi="Arial" w:cs="Arial"/>
          <w:b/>
        </w:rPr>
        <w:t>y Transparencia</w:t>
      </w:r>
    </w:p>
    <w:p w14:paraId="742D108F" w14:textId="47AE5675" w:rsidR="00DB5F63" w:rsidRDefault="00DB5F63" w:rsidP="001F6C56">
      <w:pPr>
        <w:spacing w:line="480" w:lineRule="auto"/>
        <w:ind w:firstLine="708"/>
        <w:jc w:val="both"/>
        <w:rPr>
          <w:rFonts w:ascii="Arial" w:hAnsi="Arial" w:cs="Arial"/>
        </w:rPr>
      </w:pPr>
      <w:r>
        <w:rPr>
          <w:rFonts w:ascii="Arial" w:hAnsi="Arial" w:cs="Arial"/>
        </w:rPr>
        <w:t>En relación al Principio de Transparencia</w:t>
      </w:r>
      <w:r w:rsidR="001F6C56">
        <w:rPr>
          <w:rFonts w:ascii="Arial" w:hAnsi="Arial" w:cs="Arial"/>
        </w:rPr>
        <w:t xml:space="preserve"> h</w:t>
      </w:r>
      <w:r>
        <w:rPr>
          <w:rFonts w:ascii="Arial" w:hAnsi="Arial" w:cs="Arial"/>
        </w:rPr>
        <w:t>abitual en nuestro procedimiento es la definición que proviene de la jurisprudencia: “El Orden Público es la organización considerada como necesaria para el buen funcionamiento general de la sociedad.”</w:t>
      </w:r>
      <w:r w:rsidRPr="00D91D74">
        <w:rPr>
          <w:rStyle w:val="Refdenotaalfinal"/>
        </w:rPr>
        <w:endnoteReference w:id="9"/>
      </w:r>
    </w:p>
    <w:p w14:paraId="0F192778" w14:textId="77777777" w:rsidR="00946EFD" w:rsidRDefault="00946EFD" w:rsidP="001F6C56">
      <w:pPr>
        <w:spacing w:line="480" w:lineRule="auto"/>
        <w:ind w:firstLine="708"/>
        <w:jc w:val="both"/>
        <w:rPr>
          <w:rFonts w:ascii="Arial" w:hAnsi="Arial" w:cs="Arial"/>
        </w:rPr>
      </w:pPr>
    </w:p>
    <w:p w14:paraId="4876A1E1" w14:textId="06379974" w:rsidR="00EE29BD" w:rsidRPr="009B547A" w:rsidRDefault="00DB5F63" w:rsidP="009B547A">
      <w:pPr>
        <w:widowControl w:val="0"/>
        <w:autoSpaceDE w:val="0"/>
        <w:autoSpaceDN w:val="0"/>
        <w:adjustRightInd w:val="0"/>
        <w:spacing w:line="360" w:lineRule="auto"/>
        <w:ind w:firstLine="708"/>
        <w:jc w:val="both"/>
        <w:rPr>
          <w:rFonts w:ascii="Arial" w:hAnsi="Arial" w:cs="Arial"/>
          <w:b/>
          <w:sz w:val="20"/>
          <w:lang w:val="es-ES"/>
        </w:rPr>
      </w:pPr>
      <w:r>
        <w:rPr>
          <w:rFonts w:ascii="Arial" w:hAnsi="Arial" w:cs="Arial"/>
          <w:color w:val="535353"/>
          <w:lang w:val="es-ES"/>
        </w:rPr>
        <w:t>Cuando relacionamos el Orden Público con el Principio de Transparencia, nos estamos refiriendo a la función pública como tal, lo que nos lleva a una definición del concepto de Transparencia, a saber: “</w:t>
      </w:r>
      <w:r w:rsidRPr="004C5E6C">
        <w:rPr>
          <w:rFonts w:ascii="Arial" w:hAnsi="Arial" w:cs="Arial"/>
          <w:color w:val="535353"/>
          <w:lang w:val="es-ES"/>
        </w:rPr>
        <w:t>respetar y cautelar la publicidad de los actos, resoluciones, procedimientos y documentos de la Administración, así como la de sus fundamentos, y en facilitar el acceso de cualquier persona a esa información, a través de los medios y procedimientos que al efecto establezca la ley</w:t>
      </w:r>
      <w:r>
        <w:rPr>
          <w:rFonts w:ascii="Arial" w:hAnsi="Arial" w:cs="Arial"/>
          <w:color w:val="535353"/>
          <w:lang w:val="es-ES"/>
        </w:rPr>
        <w:t xml:space="preserve">” </w:t>
      </w:r>
      <w:r w:rsidRPr="00EF0801">
        <w:rPr>
          <w:rFonts w:ascii="Arial" w:hAnsi="Arial" w:cs="Arial"/>
          <w:b/>
          <w:color w:val="535353"/>
          <w:sz w:val="18"/>
          <w:lang w:val="es-ES"/>
        </w:rPr>
        <w:t>(cfr. Art. 4</w:t>
      </w:r>
      <w:r>
        <w:rPr>
          <w:rFonts w:ascii="Arial" w:hAnsi="Arial" w:cs="Arial"/>
          <w:b/>
          <w:color w:val="535353"/>
          <w:sz w:val="18"/>
          <w:lang w:val="es-ES"/>
        </w:rPr>
        <w:t>º</w:t>
      </w:r>
      <w:r w:rsidRPr="00EF0801">
        <w:rPr>
          <w:rFonts w:ascii="Arial" w:hAnsi="Arial" w:cs="Arial"/>
          <w:b/>
          <w:color w:val="535353"/>
          <w:sz w:val="18"/>
          <w:lang w:val="es-ES"/>
        </w:rPr>
        <w:t>.2.</w:t>
      </w:r>
      <w:r w:rsidRPr="00EF0801">
        <w:rPr>
          <w:rFonts w:ascii="Arial" w:hAnsi="Arial" w:cs="Arial"/>
          <w:b/>
          <w:sz w:val="18"/>
          <w:lang w:val="es-ES"/>
        </w:rPr>
        <w:t xml:space="preserve"> LEY NÚM. 20.285).</w:t>
      </w:r>
    </w:p>
    <w:p w14:paraId="40D1ED35" w14:textId="03A34AAB" w:rsidR="00DB5F63" w:rsidRDefault="001F6C56" w:rsidP="00E94F8D">
      <w:pPr>
        <w:spacing w:line="360" w:lineRule="auto"/>
        <w:ind w:firstLine="708"/>
        <w:jc w:val="both"/>
        <w:rPr>
          <w:rFonts w:ascii="Arial" w:hAnsi="Arial" w:cs="Arial"/>
          <w:color w:val="535353"/>
          <w:lang w:val="es-ES"/>
        </w:rPr>
      </w:pPr>
      <w:r>
        <w:rPr>
          <w:rFonts w:ascii="Arial" w:hAnsi="Arial" w:cs="Arial"/>
        </w:rPr>
        <w:t>E</w:t>
      </w:r>
      <w:r w:rsidR="00DB5F63">
        <w:rPr>
          <w:rFonts w:ascii="Arial" w:hAnsi="Arial" w:cs="Arial"/>
        </w:rPr>
        <w:t xml:space="preserve">n materia de Orden Público, nuestra legislación positiva es precisa al señalar que: “Nadie podrá alegar ignorancia de la ley después que ésta haya entrado en vigencia </w:t>
      </w:r>
      <w:r w:rsidR="00DB5F63" w:rsidRPr="00EF0801">
        <w:rPr>
          <w:rFonts w:ascii="Arial" w:hAnsi="Arial" w:cs="Arial"/>
          <w:b/>
          <w:sz w:val="18"/>
        </w:rPr>
        <w:t>(cfr. Art. 8</w:t>
      </w:r>
      <w:r w:rsidR="00DB5F63">
        <w:rPr>
          <w:rFonts w:ascii="Arial" w:hAnsi="Arial" w:cs="Arial"/>
          <w:b/>
          <w:sz w:val="18"/>
        </w:rPr>
        <w:t>º</w:t>
      </w:r>
      <w:r w:rsidR="00DB5F63" w:rsidRPr="00EF0801">
        <w:rPr>
          <w:rFonts w:ascii="Arial" w:hAnsi="Arial" w:cs="Arial"/>
          <w:b/>
          <w:sz w:val="18"/>
        </w:rPr>
        <w:t xml:space="preserve"> del Código Civil).</w:t>
      </w:r>
      <w:r w:rsidR="00DB5F63" w:rsidRPr="00EF0801">
        <w:rPr>
          <w:rFonts w:ascii="Arial" w:hAnsi="Arial" w:cs="Arial"/>
          <w:sz w:val="18"/>
        </w:rPr>
        <w:t xml:space="preserve"> </w:t>
      </w:r>
      <w:r w:rsidR="00DB5F63">
        <w:rPr>
          <w:rFonts w:ascii="Arial" w:hAnsi="Arial" w:cs="Arial"/>
        </w:rPr>
        <w:t>En efecto, si nos remitimos a la Ley en estudio, ésta prescribe en su artículo 2º, lo siguiente: “</w:t>
      </w:r>
      <w:r w:rsidR="00DB5F63" w:rsidRPr="00D534D0">
        <w:rPr>
          <w:rFonts w:ascii="Arial" w:hAnsi="Arial" w:cs="Arial"/>
          <w:color w:val="535353"/>
          <w:lang w:val="es-ES"/>
        </w:rPr>
        <w:t xml:space="preserve">Las disposiciones de esta ley serán aplicables a los ministerios, las intendencias, las gobernaciones, los gobiernos regionales, las municipalidades, las Fuerzas Armadas, </w:t>
      </w:r>
      <w:r w:rsidR="00DB5F63" w:rsidRPr="00281171">
        <w:rPr>
          <w:rFonts w:ascii="Arial" w:hAnsi="Arial" w:cs="Arial"/>
          <w:b/>
          <w:color w:val="535353"/>
          <w:lang w:val="es-ES"/>
        </w:rPr>
        <w:t>de Orden y Seguridad Pública</w:t>
      </w:r>
      <w:r w:rsidR="00DB5F63" w:rsidRPr="00D534D0">
        <w:rPr>
          <w:rFonts w:ascii="Arial" w:hAnsi="Arial" w:cs="Arial"/>
          <w:color w:val="535353"/>
          <w:lang w:val="es-ES"/>
        </w:rPr>
        <w:t>, y</w:t>
      </w:r>
      <w:r w:rsidR="00DB5F63">
        <w:rPr>
          <w:rFonts w:ascii="Arial" w:hAnsi="Arial" w:cs="Arial"/>
          <w:color w:val="535353"/>
          <w:lang w:val="es-ES"/>
        </w:rPr>
        <w:t>…”</w:t>
      </w:r>
      <w:r w:rsidR="00DB5F63" w:rsidRPr="00D534D0">
        <w:rPr>
          <w:rFonts w:ascii="Arial" w:hAnsi="Arial" w:cs="Arial"/>
          <w:color w:val="535353"/>
          <w:lang w:val="es-ES"/>
        </w:rPr>
        <w:t>.</w:t>
      </w:r>
    </w:p>
    <w:p w14:paraId="646F95B9" w14:textId="01778316" w:rsidR="00DB5F63" w:rsidRDefault="00DB5F63" w:rsidP="00143941">
      <w:pPr>
        <w:spacing w:line="360" w:lineRule="auto"/>
        <w:ind w:firstLine="708"/>
        <w:jc w:val="both"/>
        <w:rPr>
          <w:rFonts w:ascii="Arial" w:hAnsi="Arial" w:cs="Arial"/>
          <w:color w:val="535353"/>
          <w:lang w:val="es-ES"/>
        </w:rPr>
      </w:pPr>
      <w:r w:rsidRPr="00D576DF">
        <w:rPr>
          <w:rFonts w:ascii="Arial" w:hAnsi="Arial" w:cs="Arial"/>
          <w:color w:val="535353"/>
          <w:lang w:val="es-ES"/>
        </w:rPr>
        <w:t>La legislación señala que:</w:t>
      </w:r>
      <w:r>
        <w:rPr>
          <w:rFonts w:ascii="Arial" w:hAnsi="Arial" w:cs="Arial"/>
          <w:color w:val="535353"/>
          <w:lang w:val="es-ES"/>
        </w:rPr>
        <w:t xml:space="preserve"> “L</w:t>
      </w:r>
      <w:r w:rsidRPr="00D576DF">
        <w:rPr>
          <w:rFonts w:ascii="Arial" w:hAnsi="Arial" w:cs="Arial"/>
          <w:color w:val="535353"/>
          <w:lang w:val="es-ES"/>
        </w:rPr>
        <w:t xml:space="preserve">o favorable u odioso de una disposición no se tomará en cuenta para ampliar o restringir su interpretación” </w:t>
      </w:r>
      <w:r w:rsidRPr="00EF0801">
        <w:rPr>
          <w:rFonts w:ascii="Arial" w:hAnsi="Arial" w:cs="Arial"/>
          <w:b/>
          <w:color w:val="535353"/>
          <w:sz w:val="18"/>
          <w:lang w:val="es-ES"/>
        </w:rPr>
        <w:t>(cfr. Art. 23</w:t>
      </w:r>
      <w:r>
        <w:rPr>
          <w:rFonts w:ascii="Arial" w:hAnsi="Arial" w:cs="Arial"/>
          <w:b/>
          <w:color w:val="535353"/>
          <w:sz w:val="18"/>
          <w:lang w:val="es-ES"/>
        </w:rPr>
        <w:t>º</w:t>
      </w:r>
      <w:r w:rsidRPr="00EF0801">
        <w:rPr>
          <w:rFonts w:ascii="Arial" w:hAnsi="Arial" w:cs="Arial"/>
          <w:b/>
          <w:color w:val="535353"/>
          <w:sz w:val="18"/>
          <w:lang w:val="es-ES"/>
        </w:rPr>
        <w:t xml:space="preserve"> Código Civi</w:t>
      </w:r>
      <w:r w:rsidRPr="00EF0801">
        <w:rPr>
          <w:rFonts w:ascii="Arial" w:hAnsi="Arial" w:cs="Arial"/>
          <w:color w:val="535353"/>
          <w:sz w:val="18"/>
          <w:lang w:val="es-ES"/>
        </w:rPr>
        <w:t>l)</w:t>
      </w:r>
      <w:r w:rsidRPr="00D576DF">
        <w:rPr>
          <w:rFonts w:ascii="Arial" w:hAnsi="Arial" w:cs="Arial"/>
          <w:color w:val="535353"/>
          <w:lang w:val="es-ES"/>
        </w:rPr>
        <w:t xml:space="preserve">. </w:t>
      </w:r>
    </w:p>
    <w:p w14:paraId="62316025" w14:textId="0A2D0C8F" w:rsidR="00DB5F63" w:rsidRPr="00EE29BD" w:rsidRDefault="00DB5F63" w:rsidP="00EE29BD">
      <w:pPr>
        <w:spacing w:line="360" w:lineRule="auto"/>
        <w:ind w:firstLine="708"/>
        <w:jc w:val="both"/>
        <w:rPr>
          <w:rFonts w:ascii="Arial" w:hAnsi="Arial" w:cs="Arial"/>
          <w:color w:val="535353"/>
          <w:lang w:val="es-ES"/>
        </w:rPr>
      </w:pPr>
      <w:r w:rsidRPr="00E2048D">
        <w:rPr>
          <w:rFonts w:ascii="Arial" w:hAnsi="Arial" w:cs="Arial"/>
          <w:lang w:val="es-ES"/>
        </w:rPr>
        <w:t xml:space="preserve">Por tanto, la función pública de Carabineros de Chile, debe ser ejercida “con transparencia, de modo que permita y promueva el conocimiento de los procedimientos, contenidos y decisiones que se adopten en ejercicio de ella” </w:t>
      </w:r>
      <w:r w:rsidRPr="006669AB">
        <w:rPr>
          <w:rFonts w:ascii="Arial" w:hAnsi="Arial" w:cs="Arial"/>
          <w:b/>
          <w:sz w:val="18"/>
          <w:lang w:val="es-ES"/>
        </w:rPr>
        <w:t>(cfr. Art.</w:t>
      </w:r>
      <w:r>
        <w:rPr>
          <w:rFonts w:ascii="Arial" w:hAnsi="Arial" w:cs="Arial"/>
          <w:b/>
          <w:sz w:val="18"/>
          <w:lang w:val="es-ES"/>
        </w:rPr>
        <w:t xml:space="preserve"> </w:t>
      </w:r>
      <w:r w:rsidRPr="006669AB">
        <w:rPr>
          <w:rFonts w:ascii="Arial" w:hAnsi="Arial" w:cs="Arial"/>
          <w:b/>
          <w:sz w:val="18"/>
          <w:lang w:val="es-ES"/>
        </w:rPr>
        <w:t>3</w:t>
      </w:r>
      <w:r>
        <w:rPr>
          <w:rFonts w:ascii="Arial" w:hAnsi="Arial" w:cs="Arial"/>
          <w:b/>
          <w:sz w:val="18"/>
          <w:lang w:val="es-ES"/>
        </w:rPr>
        <w:t>º</w:t>
      </w:r>
      <w:r w:rsidRPr="006669AB">
        <w:rPr>
          <w:rFonts w:ascii="Arial" w:hAnsi="Arial" w:cs="Arial"/>
          <w:b/>
          <w:sz w:val="18"/>
          <w:lang w:val="es-ES"/>
        </w:rPr>
        <w:t xml:space="preserve"> LEY NÚM. 20.285) </w:t>
      </w:r>
      <w:r w:rsidRPr="00E2048D">
        <w:rPr>
          <w:rFonts w:ascii="Arial" w:hAnsi="Arial" w:cs="Arial"/>
          <w:lang w:val="es-ES"/>
        </w:rPr>
        <w:t>por parte de la sociedad, a la cual se debe</w:t>
      </w:r>
      <w:r w:rsidRPr="00B22AD5">
        <w:rPr>
          <w:rFonts w:ascii="Arial" w:hAnsi="Arial" w:cs="Arial"/>
          <w:color w:val="535353"/>
          <w:lang w:val="es-ES"/>
        </w:rPr>
        <w:t>.</w:t>
      </w:r>
    </w:p>
    <w:p w14:paraId="7FE7CC43" w14:textId="48FEF455" w:rsidR="00DB5F63" w:rsidRPr="00BD6C8C" w:rsidRDefault="00DB5F63" w:rsidP="008A54AA">
      <w:pPr>
        <w:spacing w:line="360" w:lineRule="auto"/>
        <w:ind w:firstLine="708"/>
        <w:jc w:val="both"/>
        <w:rPr>
          <w:rFonts w:ascii="Arial" w:hAnsi="Arial" w:cs="Arial"/>
          <w:color w:val="535353"/>
          <w:lang w:val="es-ES"/>
        </w:rPr>
      </w:pPr>
      <w:r w:rsidRPr="00E2048D">
        <w:rPr>
          <w:rFonts w:ascii="Arial" w:hAnsi="Arial" w:cs="Arial"/>
          <w:lang w:val="es-ES"/>
        </w:rPr>
        <w:t xml:space="preserve">Siguiendo el espíritu del Orden Público, en especial de los integrantes que deben velar por él, cualquiera que sea la denominación con que los designe la Constitución Política y las leyes, éstos “deberán dar estricto cumplimiento al principio de transparencia de la función pública” </w:t>
      </w:r>
      <w:r w:rsidRPr="006669AB">
        <w:rPr>
          <w:rFonts w:ascii="Arial" w:hAnsi="Arial" w:cs="Arial"/>
          <w:b/>
          <w:sz w:val="18"/>
          <w:lang w:val="es-ES"/>
        </w:rPr>
        <w:t>(cfr. Art. 4º LEY NÚM. 20.285)</w:t>
      </w:r>
      <w:r w:rsidRPr="00E2048D">
        <w:rPr>
          <w:rFonts w:ascii="Arial" w:hAnsi="Arial" w:cs="Arial"/>
          <w:b/>
          <w:sz w:val="20"/>
          <w:lang w:val="es-ES"/>
        </w:rPr>
        <w:t xml:space="preserve">. </w:t>
      </w:r>
      <w:r w:rsidRPr="00E2048D">
        <w:rPr>
          <w:rFonts w:ascii="Arial" w:hAnsi="Arial" w:cs="Arial"/>
          <w:lang w:val="es-ES"/>
        </w:rPr>
        <w:t>De lo contrario, se puede incurrir en los delitos de incumplimiento de deberes militares u obstrucción a la justicia</w:t>
      </w:r>
      <w:r w:rsidRPr="00BD6C8C">
        <w:rPr>
          <w:rFonts w:ascii="Arial" w:hAnsi="Arial" w:cs="Arial"/>
          <w:color w:val="535353"/>
          <w:lang w:val="es-ES"/>
        </w:rPr>
        <w:t>.</w:t>
      </w:r>
    </w:p>
    <w:p w14:paraId="3111D649" w14:textId="2614058B" w:rsidR="00DB5F63" w:rsidRDefault="00DB5F63" w:rsidP="00334117">
      <w:pPr>
        <w:spacing w:line="360" w:lineRule="auto"/>
        <w:ind w:firstLine="708"/>
        <w:jc w:val="both"/>
        <w:rPr>
          <w:rFonts w:ascii="Arial" w:hAnsi="Arial" w:cs="Arial"/>
          <w:b/>
          <w:sz w:val="20"/>
        </w:rPr>
      </w:pPr>
      <w:r w:rsidRPr="00376DEB">
        <w:rPr>
          <w:rFonts w:ascii="Arial" w:hAnsi="Arial" w:cs="Arial"/>
        </w:rPr>
        <w:t>Los órganos de la Administración del Estado obligados al cumplimiento de la ley</w:t>
      </w:r>
      <w:r>
        <w:rPr>
          <w:rFonts w:ascii="Arial" w:hAnsi="Arial" w:cs="Arial"/>
        </w:rPr>
        <w:t xml:space="preserve"> de transparencia, </w:t>
      </w:r>
      <w:r w:rsidRPr="00376DEB">
        <w:rPr>
          <w:rFonts w:ascii="Arial" w:hAnsi="Arial" w:cs="Arial"/>
        </w:rPr>
        <w:t xml:space="preserve">deberán mantener </w:t>
      </w:r>
      <w:r>
        <w:rPr>
          <w:rFonts w:ascii="Arial" w:hAnsi="Arial" w:cs="Arial"/>
        </w:rPr>
        <w:t xml:space="preserve">en forma </w:t>
      </w:r>
      <w:r w:rsidRPr="00376DEB">
        <w:rPr>
          <w:rFonts w:ascii="Arial" w:hAnsi="Arial" w:cs="Arial"/>
        </w:rPr>
        <w:t>permanente a disposición del público, a través de sus sitios</w:t>
      </w:r>
      <w:r>
        <w:rPr>
          <w:rFonts w:ascii="Arial" w:hAnsi="Arial" w:cs="Arial"/>
        </w:rPr>
        <w:t xml:space="preserve"> </w:t>
      </w:r>
      <w:r w:rsidRPr="00376DEB">
        <w:rPr>
          <w:rFonts w:ascii="Arial" w:hAnsi="Arial" w:cs="Arial"/>
        </w:rPr>
        <w:t>electrónicos, los antecedentes actualizados, al menos, una vez al mes</w:t>
      </w:r>
      <w:r>
        <w:rPr>
          <w:rFonts w:ascii="Arial" w:hAnsi="Arial" w:cs="Arial"/>
        </w:rPr>
        <w:t xml:space="preserve"> de</w:t>
      </w:r>
      <w:r w:rsidRPr="00376DEB">
        <w:rPr>
          <w:rFonts w:ascii="Arial" w:hAnsi="Arial" w:cs="Arial"/>
        </w:rPr>
        <w:t xml:space="preserve"> su</w:t>
      </w:r>
      <w:r>
        <w:rPr>
          <w:rFonts w:ascii="Arial" w:hAnsi="Arial" w:cs="Arial"/>
        </w:rPr>
        <w:t xml:space="preserve"> </w:t>
      </w:r>
      <w:r w:rsidRPr="00376DEB">
        <w:rPr>
          <w:rFonts w:ascii="Arial" w:hAnsi="Arial" w:cs="Arial"/>
        </w:rPr>
        <w:t>estructura orgánica; las facultades, funciones y atribuciones de cada una de sus unidades</w:t>
      </w:r>
      <w:r>
        <w:rPr>
          <w:rFonts w:ascii="Arial" w:hAnsi="Arial" w:cs="Arial"/>
        </w:rPr>
        <w:t xml:space="preserve"> </w:t>
      </w:r>
      <w:r w:rsidRPr="00376DEB">
        <w:rPr>
          <w:rFonts w:ascii="Arial" w:hAnsi="Arial" w:cs="Arial"/>
        </w:rPr>
        <w:t>u órganos internos; el marco normativo que les sea aplicable; la planta del personal</w:t>
      </w:r>
      <w:r>
        <w:rPr>
          <w:rFonts w:ascii="Arial" w:hAnsi="Arial" w:cs="Arial"/>
        </w:rPr>
        <w:t xml:space="preserve"> entre otros </w:t>
      </w:r>
      <w:r w:rsidRPr="00376DEB">
        <w:rPr>
          <w:rFonts w:ascii="Arial" w:hAnsi="Arial" w:cs="Arial"/>
        </w:rPr>
        <w:t xml:space="preserve">previstos en la respectiva Ley de </w:t>
      </w:r>
      <w:r>
        <w:rPr>
          <w:rFonts w:ascii="Arial" w:hAnsi="Arial" w:cs="Arial"/>
        </w:rPr>
        <w:t xml:space="preserve">Transparencia </w:t>
      </w:r>
      <w:r w:rsidRPr="006669AB">
        <w:rPr>
          <w:rFonts w:ascii="Arial" w:hAnsi="Arial" w:cs="Arial"/>
          <w:b/>
          <w:sz w:val="18"/>
        </w:rPr>
        <w:t>(cfr. Art. 7º L</w:t>
      </w:r>
      <w:r w:rsidR="00C573A1">
        <w:rPr>
          <w:rFonts w:ascii="Arial" w:hAnsi="Arial" w:cs="Arial"/>
          <w:b/>
          <w:sz w:val="18"/>
        </w:rPr>
        <w:t>EY Nº 20.285)</w:t>
      </w:r>
      <w:r w:rsidRPr="006669AB">
        <w:rPr>
          <w:rFonts w:ascii="Arial" w:hAnsi="Arial" w:cs="Arial"/>
          <w:b/>
          <w:sz w:val="18"/>
        </w:rPr>
        <w:t>.</w:t>
      </w:r>
    </w:p>
    <w:p w14:paraId="5A8AD441" w14:textId="1AFDB1A2" w:rsidR="00DB5F63" w:rsidRPr="006669AB" w:rsidRDefault="00DB5F63" w:rsidP="006669AB">
      <w:pPr>
        <w:spacing w:line="360" w:lineRule="auto"/>
        <w:ind w:firstLine="708"/>
        <w:jc w:val="both"/>
        <w:rPr>
          <w:rFonts w:ascii="Arial" w:hAnsi="Arial" w:cs="Arial"/>
        </w:rPr>
      </w:pPr>
      <w:r w:rsidRPr="00376DEB">
        <w:rPr>
          <w:rFonts w:ascii="Arial" w:hAnsi="Arial" w:cs="Arial"/>
        </w:rPr>
        <w:t xml:space="preserve">Esta obligación de los servicios está respaldada por </w:t>
      </w:r>
      <w:r>
        <w:rPr>
          <w:rFonts w:ascii="Arial" w:hAnsi="Arial" w:cs="Arial"/>
        </w:rPr>
        <w:t>la obligación que deben tener la</w:t>
      </w:r>
      <w:r w:rsidRPr="00376DEB">
        <w:rPr>
          <w:rFonts w:ascii="Arial" w:hAnsi="Arial" w:cs="Arial"/>
        </w:rPr>
        <w:t>s</w:t>
      </w:r>
      <w:r>
        <w:rPr>
          <w:rFonts w:ascii="Arial" w:hAnsi="Arial" w:cs="Arial"/>
        </w:rPr>
        <w:t xml:space="preserve"> </w:t>
      </w:r>
      <w:r w:rsidRPr="00376DEB">
        <w:rPr>
          <w:rFonts w:ascii="Arial" w:hAnsi="Arial" w:cs="Arial"/>
        </w:rPr>
        <w:t xml:space="preserve">reparticiones de velar </w:t>
      </w:r>
      <w:r>
        <w:rPr>
          <w:rFonts w:ascii="Arial" w:hAnsi="Arial" w:cs="Arial"/>
        </w:rPr>
        <w:t xml:space="preserve">para que </w:t>
      </w:r>
      <w:r w:rsidRPr="00376DEB">
        <w:rPr>
          <w:rFonts w:ascii="Arial" w:hAnsi="Arial" w:cs="Arial"/>
        </w:rPr>
        <w:t xml:space="preserve">cualquier persona </w:t>
      </w:r>
      <w:r>
        <w:rPr>
          <w:rFonts w:ascii="Arial" w:hAnsi="Arial" w:cs="Arial"/>
        </w:rPr>
        <w:t>presente</w:t>
      </w:r>
      <w:r w:rsidRPr="00376DEB">
        <w:rPr>
          <w:rFonts w:ascii="Arial" w:hAnsi="Arial" w:cs="Arial"/>
        </w:rPr>
        <w:t xml:space="preserve"> un reclamo al Consejo</w:t>
      </w:r>
      <w:r>
        <w:rPr>
          <w:rFonts w:ascii="Arial" w:hAnsi="Arial" w:cs="Arial"/>
        </w:rPr>
        <w:t xml:space="preserve"> </w:t>
      </w:r>
      <w:r w:rsidRPr="00376DEB">
        <w:rPr>
          <w:rFonts w:ascii="Arial" w:hAnsi="Arial" w:cs="Arial"/>
        </w:rPr>
        <w:t>para la Transparencia, en caso de no informar los ítemes señalados</w:t>
      </w:r>
      <w:r>
        <w:rPr>
          <w:rFonts w:ascii="Arial" w:hAnsi="Arial" w:cs="Arial"/>
        </w:rPr>
        <w:t xml:space="preserve"> precedentemente.</w:t>
      </w:r>
      <w:r>
        <w:rPr>
          <w:rStyle w:val="Refdenotaalfinal"/>
          <w:rFonts w:ascii="Arial" w:hAnsi="Arial" w:cs="Arial"/>
        </w:rPr>
        <w:endnoteReference w:id="10"/>
      </w:r>
    </w:p>
    <w:p w14:paraId="5689F3ED" w14:textId="390C0A7A" w:rsidR="00DB5F63" w:rsidRDefault="00DB5F63" w:rsidP="00B5213F">
      <w:pPr>
        <w:pStyle w:val="western"/>
        <w:spacing w:line="480" w:lineRule="auto"/>
        <w:ind w:firstLine="708"/>
        <w:rPr>
          <w:b/>
          <w:sz w:val="24"/>
        </w:rPr>
      </w:pPr>
      <w:r>
        <w:rPr>
          <w:b/>
          <w:sz w:val="24"/>
          <w:szCs w:val="24"/>
        </w:rPr>
        <w:t>1.3.- Bien Común</w:t>
      </w:r>
      <w:r w:rsidRPr="008303A7">
        <w:rPr>
          <w:b/>
        </w:rPr>
        <w:t xml:space="preserve"> </w:t>
      </w:r>
      <w:r>
        <w:rPr>
          <w:b/>
          <w:sz w:val="24"/>
        </w:rPr>
        <w:t>y</w:t>
      </w:r>
      <w:r w:rsidRPr="008303A7">
        <w:rPr>
          <w:b/>
          <w:sz w:val="24"/>
        </w:rPr>
        <w:t xml:space="preserve"> </w:t>
      </w:r>
      <w:r>
        <w:rPr>
          <w:b/>
          <w:sz w:val="24"/>
        </w:rPr>
        <w:t>T</w:t>
      </w:r>
      <w:r w:rsidRPr="008303A7">
        <w:rPr>
          <w:b/>
          <w:sz w:val="24"/>
        </w:rPr>
        <w:t>ransparencia</w:t>
      </w:r>
    </w:p>
    <w:p w14:paraId="2A743899" w14:textId="47AC0694" w:rsidR="001F6C56" w:rsidRDefault="00DB5F63" w:rsidP="001F6C56">
      <w:pPr>
        <w:spacing w:line="480" w:lineRule="auto"/>
        <w:ind w:firstLine="708"/>
        <w:jc w:val="both"/>
        <w:rPr>
          <w:rFonts w:ascii="Arial" w:hAnsi="Arial" w:cs="Arial"/>
        </w:rPr>
      </w:pPr>
      <w:r w:rsidRPr="00AB76AF">
        <w:rPr>
          <w:rFonts w:ascii="Arial" w:hAnsi="Arial" w:cs="Arial"/>
          <w:b/>
        </w:rPr>
        <w:t>FERNANDO MORENO VALENCIA</w:t>
      </w:r>
      <w:r w:rsidRPr="00AB76AF">
        <w:rPr>
          <w:rFonts w:ascii="Arial" w:hAnsi="Arial" w:cs="Arial"/>
        </w:rPr>
        <w:t xml:space="preserve">, señala que el Bien Común, en esencia, consiste </w:t>
      </w:r>
      <w:r w:rsidRPr="00AB76AF">
        <w:rPr>
          <w:rFonts w:ascii="Arial" w:hAnsi="Arial" w:cs="Arial"/>
          <w:color w:val="333333"/>
        </w:rPr>
        <w:t>“</w:t>
      </w:r>
      <w:r w:rsidRPr="00AB76AF">
        <w:rPr>
          <w:rFonts w:ascii="Arial" w:hAnsi="Arial" w:cs="Arial"/>
        </w:rPr>
        <w:t>en la vida buena humana del pueblo: en último término, en la vida según la virtud, como dice Santo Tomás, siguiendo a Aristóteles</w:t>
      </w:r>
      <w:r w:rsidRPr="00AB76AF">
        <w:rPr>
          <w:rFonts w:ascii="Arial" w:hAnsi="Arial" w:cs="Arial"/>
          <w:color w:val="333333"/>
        </w:rPr>
        <w:t>”</w:t>
      </w:r>
      <w:r w:rsidRPr="00D91D74">
        <w:rPr>
          <w:rStyle w:val="Refdenotaalfinal"/>
        </w:rPr>
        <w:endnoteReference w:id="11"/>
      </w:r>
      <w:r w:rsidRPr="00AB76AF">
        <w:rPr>
          <w:rFonts w:ascii="Arial" w:hAnsi="Arial" w:cs="Arial"/>
        </w:rPr>
        <w:t>.</w:t>
      </w:r>
    </w:p>
    <w:p w14:paraId="763CA93A" w14:textId="7E63CDB7" w:rsidR="00DB5F63" w:rsidRPr="006267EF" w:rsidRDefault="00DB5F63" w:rsidP="00D377A7">
      <w:pPr>
        <w:spacing w:line="360" w:lineRule="auto"/>
        <w:ind w:firstLine="708"/>
        <w:jc w:val="both"/>
        <w:rPr>
          <w:rFonts w:ascii="Arial" w:hAnsi="Arial" w:cs="Arial"/>
          <w:b/>
          <w:sz w:val="20"/>
          <w:szCs w:val="20"/>
        </w:rPr>
      </w:pPr>
      <w:r w:rsidRPr="00AB76AF">
        <w:rPr>
          <w:rFonts w:ascii="Arial" w:hAnsi="Arial" w:cs="Arial"/>
        </w:rPr>
        <w:t xml:space="preserve">El alcance del pensamiento de </w:t>
      </w:r>
      <w:r w:rsidRPr="006267EF">
        <w:rPr>
          <w:rFonts w:ascii="Arial" w:hAnsi="Arial" w:cs="Arial"/>
          <w:b/>
        </w:rPr>
        <w:t>SANTO TOMAS DE AQUINO</w:t>
      </w:r>
      <w:r>
        <w:rPr>
          <w:rFonts w:ascii="Arial" w:hAnsi="Arial" w:cs="Arial"/>
          <w:b/>
        </w:rPr>
        <w:t>,</w:t>
      </w:r>
      <w:r w:rsidRPr="00AB76AF">
        <w:rPr>
          <w:rFonts w:ascii="Arial" w:hAnsi="Arial" w:cs="Arial"/>
          <w:szCs w:val="20"/>
        </w:rPr>
        <w:t xml:space="preserve"> establece </w:t>
      </w:r>
      <w:r>
        <w:rPr>
          <w:rFonts w:ascii="Arial" w:hAnsi="Arial" w:cs="Arial"/>
          <w:szCs w:val="20"/>
        </w:rPr>
        <w:t>que</w:t>
      </w:r>
      <w:r w:rsidRPr="00AB76AF">
        <w:rPr>
          <w:rFonts w:ascii="Arial" w:hAnsi="Arial" w:cs="Arial"/>
          <w:szCs w:val="20"/>
        </w:rPr>
        <w:t xml:space="preserve"> “el hombre es por naturaleza un animal social que no se basta asimismo viviendo sólo…”</w:t>
      </w:r>
      <w:r w:rsidRPr="00D91D74">
        <w:rPr>
          <w:rStyle w:val="Refdenotaalfinal"/>
        </w:rPr>
        <w:endnoteReference w:id="12"/>
      </w:r>
      <w:r w:rsidRPr="00AB76AF">
        <w:rPr>
          <w:rFonts w:ascii="Arial" w:hAnsi="Arial" w:cs="Arial"/>
          <w:szCs w:val="20"/>
        </w:rPr>
        <w:t xml:space="preserve"> ya que sus intereses, no podrían subsistir sin una sociedad debidamente</w:t>
      </w:r>
      <w:r>
        <w:rPr>
          <w:rFonts w:ascii="Arial" w:hAnsi="Arial" w:cs="Arial"/>
          <w:szCs w:val="20"/>
        </w:rPr>
        <w:t xml:space="preserve"> organizada que se los provea </w:t>
      </w:r>
      <w:r w:rsidRPr="00D52573">
        <w:rPr>
          <w:rFonts w:ascii="Arial" w:hAnsi="Arial" w:cs="Arial"/>
          <w:b/>
          <w:sz w:val="18"/>
          <w:szCs w:val="20"/>
        </w:rPr>
        <w:t>(</w:t>
      </w:r>
      <w:r w:rsidRPr="00D52573">
        <w:rPr>
          <w:rFonts w:ascii="Arial" w:hAnsi="Arial" w:cs="Arial"/>
          <w:b/>
          <w:bCs/>
          <w:iCs/>
          <w:color w:val="1C1C1C"/>
          <w:sz w:val="18"/>
          <w:lang w:val="es-ES"/>
        </w:rPr>
        <w:t xml:space="preserve">Verbi gratia artículo 7º </w:t>
      </w:r>
      <w:r w:rsidR="008F491F" w:rsidRPr="006669AB">
        <w:rPr>
          <w:rFonts w:ascii="Arial" w:hAnsi="Arial" w:cs="Arial"/>
          <w:b/>
          <w:sz w:val="18"/>
        </w:rPr>
        <w:t>L</w:t>
      </w:r>
      <w:r w:rsidR="008F491F">
        <w:rPr>
          <w:rFonts w:ascii="Arial" w:hAnsi="Arial" w:cs="Arial"/>
          <w:b/>
          <w:sz w:val="18"/>
        </w:rPr>
        <w:t>EY Nº 20.285</w:t>
      </w:r>
      <w:r w:rsidRPr="00D52573">
        <w:rPr>
          <w:rFonts w:ascii="Arial" w:hAnsi="Arial" w:cs="Arial"/>
          <w:b/>
          <w:bCs/>
          <w:iCs/>
          <w:color w:val="1C1C1C"/>
          <w:sz w:val="18"/>
          <w:lang w:val="es-ES"/>
        </w:rPr>
        <w:t>)</w:t>
      </w:r>
      <w:r w:rsidRPr="00D52573">
        <w:rPr>
          <w:rFonts w:ascii="Arial" w:hAnsi="Arial" w:cs="Arial"/>
          <w:b/>
          <w:sz w:val="18"/>
        </w:rPr>
        <w:t>.</w:t>
      </w:r>
    </w:p>
    <w:p w14:paraId="0F89AA0C" w14:textId="65FFC21F" w:rsidR="00DB5F63" w:rsidRDefault="00DB5F63" w:rsidP="00F97B2C">
      <w:pPr>
        <w:spacing w:line="360" w:lineRule="auto"/>
        <w:ind w:firstLine="708"/>
        <w:jc w:val="both"/>
        <w:rPr>
          <w:rFonts w:ascii="Arial" w:eastAsia="Times New Roman" w:hAnsi="Arial" w:cs="Arial"/>
        </w:rPr>
      </w:pPr>
      <w:r w:rsidRPr="00AB76AF">
        <w:rPr>
          <w:rFonts w:ascii="Arial" w:eastAsia="Times New Roman" w:hAnsi="Arial" w:cs="Arial"/>
        </w:rPr>
        <w:t xml:space="preserve">La costumbre sustenta que </w:t>
      </w:r>
      <w:r w:rsidR="008469AC">
        <w:rPr>
          <w:rFonts w:ascii="Arial" w:eastAsia="Times New Roman" w:hAnsi="Arial" w:cs="Arial"/>
        </w:rPr>
        <w:t>l</w:t>
      </w:r>
      <w:r>
        <w:rPr>
          <w:rFonts w:ascii="Arial" w:eastAsia="Times New Roman" w:hAnsi="Arial" w:cs="Arial"/>
        </w:rPr>
        <w:t>os Órganos del Estado</w:t>
      </w:r>
      <w:r w:rsidRPr="00AB76AF">
        <w:rPr>
          <w:rFonts w:ascii="Arial" w:eastAsia="Times New Roman" w:hAnsi="Arial" w:cs="Arial"/>
        </w:rPr>
        <w:t xml:space="preserve"> </w:t>
      </w:r>
      <w:r>
        <w:rPr>
          <w:rFonts w:ascii="Arial" w:eastAsia="Times New Roman" w:hAnsi="Arial" w:cs="Arial"/>
        </w:rPr>
        <w:t>“</w:t>
      </w:r>
      <w:r w:rsidRPr="00AB76AF">
        <w:rPr>
          <w:rFonts w:ascii="Arial" w:eastAsia="Times New Roman" w:hAnsi="Arial" w:cs="Arial"/>
        </w:rPr>
        <w:t>debe</w:t>
      </w:r>
      <w:r>
        <w:rPr>
          <w:rFonts w:ascii="Arial" w:eastAsia="Times New Roman" w:hAnsi="Arial" w:cs="Arial"/>
        </w:rPr>
        <w:t>n estar orientados</w:t>
      </w:r>
      <w:r w:rsidRPr="00AB76AF">
        <w:rPr>
          <w:rFonts w:ascii="Arial" w:eastAsia="Times New Roman" w:hAnsi="Arial" w:cs="Arial"/>
        </w:rPr>
        <w:t xml:space="preserve"> al bien común de la sociedad, siendo el Estado garante </w:t>
      </w:r>
      <w:r>
        <w:rPr>
          <w:rFonts w:ascii="Arial" w:eastAsia="Times New Roman" w:hAnsi="Arial" w:cs="Arial"/>
        </w:rPr>
        <w:t>de éste</w:t>
      </w:r>
      <w:r w:rsidRPr="00AB76AF">
        <w:rPr>
          <w:rFonts w:ascii="Arial" w:eastAsia="Times New Roman" w:hAnsi="Arial" w:cs="Arial"/>
        </w:rPr>
        <w:t>.”</w:t>
      </w:r>
      <w:r w:rsidRPr="00D91D74">
        <w:rPr>
          <w:rStyle w:val="Refdenotaalfinal"/>
        </w:rPr>
        <w:endnoteReference w:id="13"/>
      </w:r>
      <w:r w:rsidRPr="00AB76AF">
        <w:rPr>
          <w:rFonts w:ascii="Arial" w:eastAsia="Times New Roman" w:hAnsi="Arial" w:cs="Arial"/>
        </w:rPr>
        <w:t xml:space="preserve"> </w:t>
      </w:r>
    </w:p>
    <w:p w14:paraId="2CC990C8" w14:textId="4244A048" w:rsidR="00DB5F63" w:rsidRDefault="00DB5F63" w:rsidP="00707452">
      <w:pPr>
        <w:spacing w:line="480" w:lineRule="auto"/>
        <w:ind w:firstLine="708"/>
        <w:jc w:val="both"/>
        <w:rPr>
          <w:rFonts w:ascii="Arial" w:hAnsi="Arial" w:cs="Arial"/>
          <w:color w:val="535353"/>
          <w:lang w:val="es-ES"/>
        </w:rPr>
      </w:pPr>
      <w:r>
        <w:rPr>
          <w:rFonts w:ascii="Arial" w:eastAsia="Times New Roman" w:hAnsi="Arial" w:cs="Arial"/>
        </w:rPr>
        <w:t xml:space="preserve">El Derecho </w:t>
      </w:r>
      <w:r w:rsidRPr="00AB76AF">
        <w:rPr>
          <w:rFonts w:ascii="Arial" w:eastAsia="Times New Roman" w:hAnsi="Arial" w:cs="Arial"/>
        </w:rPr>
        <w:t xml:space="preserve">verifica que cada </w:t>
      </w:r>
      <w:r>
        <w:rPr>
          <w:rFonts w:ascii="Arial" w:eastAsia="Times New Roman" w:hAnsi="Arial" w:cs="Arial"/>
        </w:rPr>
        <w:t xml:space="preserve">componente del Estado </w:t>
      </w:r>
      <w:r w:rsidRPr="00AB76AF">
        <w:rPr>
          <w:rFonts w:ascii="Arial" w:eastAsia="Times New Roman" w:hAnsi="Arial" w:cs="Arial"/>
        </w:rPr>
        <w:t>se muev</w:t>
      </w:r>
      <w:r>
        <w:rPr>
          <w:rFonts w:ascii="Arial" w:eastAsia="Times New Roman" w:hAnsi="Arial" w:cs="Arial"/>
        </w:rPr>
        <w:t>a</w:t>
      </w:r>
      <w:r w:rsidRPr="00AB76AF">
        <w:rPr>
          <w:rFonts w:ascii="Arial" w:eastAsia="Times New Roman" w:hAnsi="Arial" w:cs="Arial"/>
        </w:rPr>
        <w:t xml:space="preserve"> en pro de los derechos y la dignidad del hombre. </w:t>
      </w:r>
      <w:r w:rsidRPr="00D52573">
        <w:rPr>
          <w:rFonts w:ascii="Arial" w:eastAsia="Times New Roman" w:hAnsi="Arial" w:cs="Arial"/>
          <w:b/>
          <w:sz w:val="18"/>
        </w:rPr>
        <w:t>(cfr. Art. 1º.</w:t>
      </w:r>
      <w:r w:rsidR="00245297">
        <w:rPr>
          <w:rFonts w:ascii="Arial" w:eastAsia="Times New Roman" w:hAnsi="Arial" w:cs="Arial"/>
          <w:b/>
          <w:sz w:val="18"/>
        </w:rPr>
        <w:t xml:space="preserve"> </w:t>
      </w:r>
      <w:r w:rsidRPr="00D52573">
        <w:rPr>
          <w:rFonts w:ascii="Arial" w:eastAsia="Times New Roman" w:hAnsi="Arial" w:cs="Arial"/>
          <w:b/>
          <w:sz w:val="18"/>
        </w:rPr>
        <w:t>4 de la CPR80</w:t>
      </w:r>
      <w:r w:rsidRPr="00C54DB2">
        <w:rPr>
          <w:rFonts w:ascii="Arial" w:eastAsia="Times New Roman" w:hAnsi="Arial" w:cs="Arial"/>
          <w:b/>
          <w:sz w:val="20"/>
        </w:rPr>
        <w:t>).</w:t>
      </w:r>
      <w:r w:rsidRPr="00E52AB5">
        <w:rPr>
          <w:rFonts w:ascii="Arial" w:eastAsia="Times New Roman" w:hAnsi="Arial" w:cs="Arial"/>
          <w:sz w:val="20"/>
        </w:rPr>
        <w:t xml:space="preserve"> </w:t>
      </w:r>
      <w:r>
        <w:rPr>
          <w:rFonts w:ascii="Arial" w:eastAsia="Times New Roman" w:hAnsi="Arial" w:cs="Arial"/>
        </w:rPr>
        <w:t>En ese sentido, el Bien Común, se sustenta en la Transparencia Activa contemplada en la Ley en análisis, estableciendo en derecho que: “</w:t>
      </w:r>
      <w:r w:rsidRPr="0092442C">
        <w:rPr>
          <w:rFonts w:ascii="Arial" w:hAnsi="Arial" w:cs="Arial"/>
          <w:color w:val="535353"/>
          <w:lang w:val="es-ES"/>
        </w:rPr>
        <w:t>Los órganos de la Administración del Estado señalados en el artículo 2°, deberán mantener a disposición permanente del público, a través de sus sitios electrónicos</w:t>
      </w:r>
      <w:r>
        <w:rPr>
          <w:rFonts w:ascii="Arial" w:hAnsi="Arial" w:cs="Arial"/>
          <w:color w:val="535353"/>
          <w:lang w:val="es-ES"/>
        </w:rPr>
        <w:t xml:space="preserve"> </w:t>
      </w:r>
      <w:r w:rsidRPr="0092442C">
        <w:rPr>
          <w:rFonts w:ascii="Arial" w:hAnsi="Arial" w:cs="Arial"/>
          <w:color w:val="535353"/>
          <w:lang w:val="es-ES"/>
        </w:rPr>
        <w:t>los antecedentes actualizados para la consulta ciudadana</w:t>
      </w:r>
      <w:r>
        <w:rPr>
          <w:rFonts w:ascii="Arial" w:hAnsi="Arial" w:cs="Arial"/>
          <w:color w:val="535353"/>
          <w:lang w:val="es-ES"/>
        </w:rPr>
        <w:t>”</w:t>
      </w:r>
      <w:r w:rsidRPr="00FF24C5">
        <w:rPr>
          <w:rFonts w:ascii="Arial" w:hAnsi="Arial" w:cs="Arial"/>
          <w:color w:val="535353"/>
          <w:lang w:val="es-ES"/>
        </w:rPr>
        <w:t xml:space="preserve"> </w:t>
      </w:r>
      <w:r w:rsidRPr="00D52573">
        <w:rPr>
          <w:rFonts w:ascii="Arial" w:hAnsi="Arial" w:cs="Arial"/>
          <w:b/>
          <w:color w:val="535353"/>
          <w:sz w:val="18"/>
          <w:lang w:val="es-ES"/>
        </w:rPr>
        <w:t>(cfr. Art. 7</w:t>
      </w:r>
      <w:r>
        <w:rPr>
          <w:rFonts w:ascii="Arial" w:hAnsi="Arial" w:cs="Arial"/>
          <w:b/>
          <w:color w:val="535353"/>
          <w:sz w:val="18"/>
          <w:lang w:val="es-ES"/>
        </w:rPr>
        <w:t>º</w:t>
      </w:r>
      <w:r w:rsidRPr="00D52573">
        <w:rPr>
          <w:rFonts w:ascii="Arial" w:hAnsi="Arial" w:cs="Arial"/>
          <w:b/>
          <w:color w:val="535353"/>
          <w:sz w:val="18"/>
          <w:lang w:val="es-ES"/>
        </w:rPr>
        <w:t>,</w:t>
      </w:r>
      <w:r w:rsidRPr="00D52573">
        <w:rPr>
          <w:rFonts w:ascii="Arial" w:hAnsi="Arial" w:cs="Arial"/>
          <w:b/>
          <w:sz w:val="18"/>
          <w:lang w:val="es-ES"/>
        </w:rPr>
        <w:t xml:space="preserve"> LEY NÚM. 20.285</w:t>
      </w:r>
      <w:r w:rsidRPr="00D52573">
        <w:rPr>
          <w:rFonts w:ascii="Arial" w:hAnsi="Arial" w:cs="Arial"/>
          <w:b/>
          <w:color w:val="535353"/>
          <w:sz w:val="18"/>
          <w:lang w:val="es-ES"/>
        </w:rPr>
        <w:t>).</w:t>
      </w:r>
      <w:r w:rsidRPr="00D52573">
        <w:rPr>
          <w:rFonts w:ascii="Arial" w:hAnsi="Arial" w:cs="Arial"/>
          <w:color w:val="535353"/>
          <w:sz w:val="22"/>
          <w:lang w:val="es-ES"/>
        </w:rPr>
        <w:t xml:space="preserve"> </w:t>
      </w:r>
      <w:r w:rsidRPr="0092442C">
        <w:rPr>
          <w:rFonts w:ascii="Arial" w:hAnsi="Arial" w:cs="Arial"/>
          <w:color w:val="535353"/>
          <w:lang w:val="es-ES"/>
        </w:rPr>
        <w:t>Con ello, se busca dignificar a la persona y que pueda ésta inter</w:t>
      </w:r>
      <w:r>
        <w:rPr>
          <w:rFonts w:ascii="Arial" w:hAnsi="Arial" w:cs="Arial"/>
          <w:color w:val="535353"/>
          <w:lang w:val="es-ES"/>
        </w:rPr>
        <w:t>iorizarse sobre sus inquietudes</w:t>
      </w:r>
      <w:r w:rsidR="008575F5">
        <w:rPr>
          <w:rFonts w:ascii="Arial" w:hAnsi="Arial" w:cs="Arial"/>
          <w:color w:val="535353"/>
          <w:lang w:val="es-ES"/>
        </w:rPr>
        <w:t>.</w:t>
      </w:r>
    </w:p>
    <w:p w14:paraId="5DC5D3E1" w14:textId="77777777" w:rsidR="00245297" w:rsidRDefault="00245297" w:rsidP="00143941">
      <w:pPr>
        <w:spacing w:line="480" w:lineRule="auto"/>
        <w:ind w:firstLine="708"/>
        <w:jc w:val="both"/>
        <w:rPr>
          <w:rFonts w:ascii="Arial" w:hAnsi="Arial" w:cs="Arial"/>
          <w:b/>
        </w:rPr>
      </w:pPr>
    </w:p>
    <w:p w14:paraId="100D2C91" w14:textId="7901AC05" w:rsidR="00DB5F63" w:rsidRPr="00143941" w:rsidRDefault="00DB5F63" w:rsidP="00143941">
      <w:pPr>
        <w:spacing w:line="480" w:lineRule="auto"/>
        <w:ind w:firstLine="708"/>
        <w:jc w:val="both"/>
        <w:rPr>
          <w:rFonts w:ascii="Arial" w:hAnsi="Arial" w:cs="Arial"/>
          <w:b/>
        </w:rPr>
      </w:pPr>
      <w:r>
        <w:rPr>
          <w:rFonts w:ascii="Arial" w:hAnsi="Arial" w:cs="Arial"/>
          <w:b/>
        </w:rPr>
        <w:t xml:space="preserve">1. </w:t>
      </w:r>
      <w:r w:rsidRPr="00AB76AF">
        <w:rPr>
          <w:rFonts w:ascii="Arial" w:hAnsi="Arial" w:cs="Arial"/>
          <w:b/>
        </w:rPr>
        <w:t xml:space="preserve">4.- </w:t>
      </w:r>
      <w:r w:rsidRPr="00AB76AF">
        <w:rPr>
          <w:rFonts w:ascii="Arial" w:hAnsi="Arial" w:cs="Arial"/>
          <w:b/>
        </w:rPr>
        <w:tab/>
        <w:t>Estado de D</w:t>
      </w:r>
      <w:r>
        <w:rPr>
          <w:rFonts w:ascii="Arial" w:hAnsi="Arial" w:cs="Arial"/>
          <w:b/>
        </w:rPr>
        <w:t>erecho</w:t>
      </w:r>
      <w:r w:rsidRPr="008303A7">
        <w:rPr>
          <w:rFonts w:ascii="Arial" w:hAnsi="Arial" w:cs="Arial"/>
          <w:b/>
        </w:rPr>
        <w:t xml:space="preserve"> </w:t>
      </w:r>
      <w:r>
        <w:rPr>
          <w:rFonts w:ascii="Arial" w:hAnsi="Arial" w:cs="Arial"/>
          <w:b/>
        </w:rPr>
        <w:t>y Transparencia</w:t>
      </w:r>
    </w:p>
    <w:p w14:paraId="2F4D4176" w14:textId="776B9EE9" w:rsidR="00DB5F63" w:rsidRDefault="00DB5F63" w:rsidP="006E639D">
      <w:pPr>
        <w:spacing w:line="480" w:lineRule="auto"/>
        <w:ind w:firstLine="708"/>
        <w:jc w:val="both"/>
        <w:rPr>
          <w:rFonts w:ascii="Arial" w:eastAsia="Times New Roman" w:hAnsi="Arial" w:cs="Arial"/>
          <w:b/>
        </w:rPr>
      </w:pPr>
      <w:r w:rsidRPr="00AB76AF">
        <w:rPr>
          <w:rFonts w:ascii="Arial" w:eastAsia="Times New Roman" w:hAnsi="Arial" w:cs="Arial"/>
        </w:rPr>
        <w:t>Discutimos de Estado de Derecho, o más bien, de su presencia, en aquellos casos en que las potestades públicas ejercen su acción dentro de la esfera que les marca el ordenamiento constitucional sin que ninguna de ellas impida ilegítimamente las funciones de las otras,</w:t>
      </w:r>
      <w:r>
        <w:rPr>
          <w:rFonts w:ascii="Arial" w:eastAsia="Times New Roman" w:hAnsi="Arial" w:cs="Arial"/>
        </w:rPr>
        <w:t xml:space="preserve"> </w:t>
      </w:r>
      <w:r w:rsidRPr="00D52573">
        <w:rPr>
          <w:rFonts w:ascii="Arial" w:eastAsia="Times New Roman" w:hAnsi="Arial" w:cs="Arial"/>
          <w:b/>
          <w:sz w:val="18"/>
        </w:rPr>
        <w:t>(cfr. Art. 7º, CPR80)</w:t>
      </w:r>
      <w:r w:rsidRPr="00FF24C5">
        <w:rPr>
          <w:rFonts w:ascii="Arial" w:eastAsia="Times New Roman" w:hAnsi="Arial" w:cs="Arial"/>
          <w:sz w:val="20"/>
        </w:rPr>
        <w:t xml:space="preserve"> </w:t>
      </w:r>
      <w:r w:rsidRPr="00AB76AF">
        <w:rPr>
          <w:rFonts w:ascii="Arial" w:eastAsia="Times New Roman" w:hAnsi="Arial" w:cs="Arial"/>
        </w:rPr>
        <w:t xml:space="preserve">y cuando los derechos de las personas </w:t>
      </w:r>
      <w:r>
        <w:rPr>
          <w:rFonts w:ascii="Arial" w:eastAsia="Times New Roman" w:hAnsi="Arial" w:cs="Arial"/>
        </w:rPr>
        <w:t>contemplados en la Carta Política</w:t>
      </w:r>
      <w:r w:rsidRPr="00AB76AF">
        <w:rPr>
          <w:rFonts w:ascii="Arial" w:eastAsia="Times New Roman" w:hAnsi="Arial" w:cs="Arial"/>
        </w:rPr>
        <w:t xml:space="preserve"> </w:t>
      </w:r>
      <w:r w:rsidRPr="00D52573">
        <w:rPr>
          <w:rFonts w:ascii="Arial" w:eastAsia="Times New Roman" w:hAnsi="Arial" w:cs="Arial"/>
          <w:b/>
          <w:sz w:val="18"/>
        </w:rPr>
        <w:t>(cfr. Art. 19º. Nº  1-26 CPR80)</w:t>
      </w:r>
      <w:r>
        <w:rPr>
          <w:rFonts w:ascii="Arial" w:eastAsia="Times New Roman" w:hAnsi="Arial" w:cs="Arial"/>
        </w:rPr>
        <w:t xml:space="preserve"> </w:t>
      </w:r>
      <w:r>
        <w:rPr>
          <w:rFonts w:ascii="Arial" w:eastAsia="Times New Roman" w:hAnsi="Arial" w:cs="Arial"/>
          <w:u w:color="FFCC00"/>
        </w:rPr>
        <w:t xml:space="preserve">son cautelados transparentemente por </w:t>
      </w:r>
      <w:r w:rsidR="00EF6F9A">
        <w:rPr>
          <w:rFonts w:ascii="Arial" w:eastAsia="Times New Roman" w:hAnsi="Arial" w:cs="Arial"/>
          <w:u w:color="FFCC00"/>
        </w:rPr>
        <w:t>Carabineros de Chile, dotado</w:t>
      </w:r>
      <w:r w:rsidRPr="00AB76AF">
        <w:rPr>
          <w:rFonts w:ascii="Arial" w:eastAsia="Times New Roman" w:hAnsi="Arial" w:cs="Arial"/>
          <w:u w:color="FFCC00"/>
        </w:rPr>
        <w:t xml:space="preserve"> de </w:t>
      </w:r>
      <w:r>
        <w:rPr>
          <w:rFonts w:ascii="Arial" w:eastAsia="Times New Roman" w:hAnsi="Arial" w:cs="Arial"/>
          <w:u w:color="FFCC00"/>
        </w:rPr>
        <w:t>legitimidad</w:t>
      </w:r>
      <w:r w:rsidRPr="00AB76AF">
        <w:rPr>
          <w:rFonts w:ascii="Arial" w:eastAsia="Times New Roman" w:hAnsi="Arial" w:cs="Arial"/>
          <w:u w:color="FFCC00"/>
        </w:rPr>
        <w:t xml:space="preserve"> para resolver y hacer cumplir </w:t>
      </w:r>
      <w:r>
        <w:rPr>
          <w:rFonts w:ascii="Arial" w:eastAsia="Times New Roman" w:hAnsi="Arial" w:cs="Arial"/>
          <w:u w:color="FFCC00"/>
        </w:rPr>
        <w:t xml:space="preserve">la Ley </w:t>
      </w:r>
      <w:r w:rsidRPr="00D52573">
        <w:rPr>
          <w:rFonts w:ascii="Arial" w:eastAsia="Times New Roman" w:hAnsi="Arial" w:cs="Arial"/>
          <w:b/>
          <w:sz w:val="18"/>
          <w:szCs w:val="18"/>
        </w:rPr>
        <w:t>(cfr. Art. 101</w:t>
      </w:r>
      <w:r w:rsidR="00245297">
        <w:rPr>
          <w:rFonts w:ascii="Arial" w:eastAsia="Times New Roman" w:hAnsi="Arial" w:cs="Arial"/>
          <w:b/>
          <w:sz w:val="18"/>
          <w:szCs w:val="18"/>
        </w:rPr>
        <w:t>º</w:t>
      </w:r>
      <w:r w:rsidRPr="00D52573">
        <w:rPr>
          <w:rFonts w:ascii="Arial" w:eastAsia="Times New Roman" w:hAnsi="Arial" w:cs="Arial"/>
          <w:b/>
          <w:sz w:val="18"/>
          <w:szCs w:val="18"/>
        </w:rPr>
        <w:t>. 2, CPR80).</w:t>
      </w:r>
    </w:p>
    <w:p w14:paraId="1AEED226" w14:textId="22A94C03" w:rsidR="00DB5F63" w:rsidRPr="006E639D" w:rsidRDefault="00DB5F63" w:rsidP="006E639D">
      <w:pPr>
        <w:spacing w:line="480" w:lineRule="auto"/>
        <w:ind w:firstLine="708"/>
        <w:jc w:val="both"/>
        <w:rPr>
          <w:rFonts w:ascii="Arial" w:hAnsi="Arial" w:cs="Arial"/>
          <w:szCs w:val="20"/>
        </w:rPr>
      </w:pPr>
      <w:r w:rsidRPr="00AB76AF">
        <w:rPr>
          <w:rFonts w:ascii="Arial" w:hAnsi="Arial" w:cs="Arial"/>
          <w:szCs w:val="20"/>
        </w:rPr>
        <w:t>Poseyendo</w:t>
      </w:r>
      <w:r>
        <w:rPr>
          <w:rFonts w:ascii="Arial" w:hAnsi="Arial" w:cs="Arial"/>
          <w:szCs w:val="20"/>
        </w:rPr>
        <w:t xml:space="preserve"> ya un</w:t>
      </w:r>
      <w:r w:rsidRPr="00AB76AF">
        <w:rPr>
          <w:rFonts w:ascii="Arial" w:hAnsi="Arial" w:cs="Arial"/>
          <w:szCs w:val="20"/>
        </w:rPr>
        <w:t xml:space="preserve"> concepto de lo que es</w:t>
      </w:r>
      <w:r>
        <w:rPr>
          <w:rFonts w:ascii="Arial" w:hAnsi="Arial" w:cs="Arial"/>
          <w:szCs w:val="20"/>
        </w:rPr>
        <w:t xml:space="preserve"> un</w:t>
      </w:r>
      <w:r w:rsidRPr="00AB76AF">
        <w:rPr>
          <w:rFonts w:ascii="Arial" w:hAnsi="Arial" w:cs="Arial"/>
          <w:szCs w:val="20"/>
        </w:rPr>
        <w:t xml:space="preserve"> Estado de Derecho</w:t>
      </w:r>
      <w:r>
        <w:rPr>
          <w:rFonts w:ascii="Arial" w:hAnsi="Arial" w:cs="Arial"/>
          <w:szCs w:val="20"/>
        </w:rPr>
        <w:t>,</w:t>
      </w:r>
      <w:r w:rsidRPr="00AB76AF">
        <w:rPr>
          <w:rFonts w:ascii="Arial" w:hAnsi="Arial" w:cs="Arial"/>
          <w:szCs w:val="20"/>
        </w:rPr>
        <w:t xml:space="preserve"> tutelado por uno de los Poderes fundamentales del Estado, el Poder Judicial,</w:t>
      </w:r>
      <w:r w:rsidRPr="0071558B">
        <w:t xml:space="preserve"> </w:t>
      </w:r>
      <w:r w:rsidRPr="00B85AD2">
        <w:rPr>
          <w:rFonts w:ascii="Arial" w:hAnsi="Arial" w:cs="Arial"/>
        </w:rPr>
        <w:t>que tiene</w:t>
      </w:r>
      <w:r>
        <w:t xml:space="preserve"> “</w:t>
      </w:r>
      <w:r w:rsidRPr="0071558B">
        <w:rPr>
          <w:rFonts w:ascii="Arial" w:hAnsi="Arial" w:cs="Arial"/>
          <w:szCs w:val="20"/>
        </w:rPr>
        <w:t xml:space="preserve">La facultad de conocer de las causas civiles y criminales, de resolverlas </w:t>
      </w:r>
      <w:r>
        <w:rPr>
          <w:rFonts w:ascii="Arial" w:hAnsi="Arial" w:cs="Arial"/>
          <w:szCs w:val="20"/>
        </w:rPr>
        <w:t xml:space="preserve">y de hacer ejecutar lo juzgado” </w:t>
      </w:r>
      <w:r w:rsidRPr="00D52573">
        <w:rPr>
          <w:rFonts w:ascii="Arial" w:hAnsi="Arial" w:cs="Arial"/>
          <w:b/>
          <w:sz w:val="18"/>
          <w:szCs w:val="20"/>
        </w:rPr>
        <w:t>(cfr. Art. 76º.1 CPR80)</w:t>
      </w:r>
      <w:r w:rsidRPr="00D52573">
        <w:rPr>
          <w:rFonts w:ascii="Arial" w:hAnsi="Arial" w:cs="Arial"/>
          <w:sz w:val="18"/>
          <w:szCs w:val="20"/>
        </w:rPr>
        <w:t xml:space="preserve"> </w:t>
      </w:r>
      <w:r w:rsidRPr="00AB76AF">
        <w:rPr>
          <w:rFonts w:ascii="Arial" w:hAnsi="Arial" w:cs="Arial"/>
          <w:szCs w:val="20"/>
        </w:rPr>
        <w:t>podemos señalar</w:t>
      </w:r>
      <w:r>
        <w:rPr>
          <w:rFonts w:ascii="Arial" w:hAnsi="Arial" w:cs="Arial"/>
          <w:szCs w:val="20"/>
        </w:rPr>
        <w:t xml:space="preserve"> como</w:t>
      </w:r>
      <w:r w:rsidRPr="00AB76AF">
        <w:rPr>
          <w:rFonts w:ascii="Arial" w:hAnsi="Arial" w:cs="Arial"/>
          <w:szCs w:val="20"/>
        </w:rPr>
        <w:t xml:space="preserve"> </w:t>
      </w:r>
      <w:r w:rsidRPr="00AB76AF">
        <w:rPr>
          <w:rFonts w:ascii="Arial" w:hAnsi="Arial" w:cs="Arial"/>
          <w:b/>
          <w:szCs w:val="20"/>
        </w:rPr>
        <w:t>GEORGE BURDEAU</w:t>
      </w:r>
      <w:r w:rsidRPr="00AB76AF">
        <w:rPr>
          <w:rFonts w:ascii="Arial" w:hAnsi="Arial" w:cs="Arial"/>
          <w:szCs w:val="20"/>
        </w:rPr>
        <w:t>, que sólo hay Estado de Derecho “donde la Autoridad ha sido institucionalizada”</w:t>
      </w:r>
      <w:r>
        <w:rPr>
          <w:rFonts w:ascii="Arial" w:hAnsi="Arial" w:cs="Arial"/>
          <w:szCs w:val="20"/>
        </w:rPr>
        <w:t>.</w:t>
      </w:r>
      <w:r w:rsidRPr="00D91D74">
        <w:rPr>
          <w:rStyle w:val="Refdenotaalfinal"/>
        </w:rPr>
        <w:endnoteReference w:id="14"/>
      </w:r>
      <w:r>
        <w:rPr>
          <w:rFonts w:ascii="Arial" w:hAnsi="Arial" w:cs="Arial"/>
          <w:szCs w:val="20"/>
        </w:rPr>
        <w:t xml:space="preserve"> </w:t>
      </w:r>
    </w:p>
    <w:p w14:paraId="6FA2AA75" w14:textId="6E52ADA2" w:rsidR="00DB5F63" w:rsidRDefault="00DB5F63" w:rsidP="00B85AD2">
      <w:pPr>
        <w:spacing w:line="480" w:lineRule="auto"/>
        <w:ind w:firstLine="708"/>
        <w:jc w:val="both"/>
        <w:rPr>
          <w:rFonts w:ascii="Arial" w:hAnsi="Arial" w:cs="Arial"/>
        </w:rPr>
      </w:pPr>
      <w:r w:rsidRPr="00AB76AF">
        <w:rPr>
          <w:rFonts w:ascii="Arial" w:hAnsi="Arial" w:cs="Arial"/>
        </w:rPr>
        <w:t xml:space="preserve">Entonces, esta autoridad </w:t>
      </w:r>
      <w:r>
        <w:rPr>
          <w:rFonts w:ascii="Arial" w:hAnsi="Arial" w:cs="Arial"/>
        </w:rPr>
        <w:t>necesita</w:t>
      </w:r>
      <w:r w:rsidRPr="00AB76AF">
        <w:rPr>
          <w:rFonts w:ascii="Arial" w:hAnsi="Arial" w:cs="Arial"/>
        </w:rPr>
        <w:t xml:space="preserve"> </w:t>
      </w:r>
      <w:r>
        <w:rPr>
          <w:rFonts w:ascii="Arial" w:hAnsi="Arial" w:cs="Arial"/>
        </w:rPr>
        <w:t>de una</w:t>
      </w:r>
      <w:r w:rsidRPr="00AB76AF">
        <w:rPr>
          <w:rFonts w:ascii="Arial" w:hAnsi="Arial" w:cs="Arial"/>
        </w:rPr>
        <w:t xml:space="preserve"> Fuerza que l</w:t>
      </w:r>
      <w:r>
        <w:rPr>
          <w:rFonts w:ascii="Arial" w:hAnsi="Arial" w:cs="Arial"/>
        </w:rPr>
        <w:t>es</w:t>
      </w:r>
      <w:r w:rsidRPr="00AB76AF">
        <w:rPr>
          <w:rFonts w:ascii="Arial" w:hAnsi="Arial" w:cs="Arial"/>
        </w:rPr>
        <w:t xml:space="preserve"> garantice</w:t>
      </w:r>
      <w:r>
        <w:rPr>
          <w:rFonts w:ascii="Arial" w:hAnsi="Arial" w:cs="Arial"/>
        </w:rPr>
        <w:t xml:space="preserve"> el Estado de Derecho</w:t>
      </w:r>
      <w:r w:rsidRPr="00AB76AF">
        <w:rPr>
          <w:rFonts w:ascii="Arial" w:hAnsi="Arial" w:cs="Arial"/>
        </w:rPr>
        <w:t>.</w:t>
      </w:r>
      <w:r>
        <w:rPr>
          <w:rFonts w:ascii="Arial" w:hAnsi="Arial" w:cs="Arial"/>
          <w:b/>
          <w:bCs/>
          <w:lang w:val="es-CL"/>
        </w:rPr>
        <w:t xml:space="preserve"> </w:t>
      </w:r>
      <w:r w:rsidRPr="00AB76AF">
        <w:rPr>
          <w:rFonts w:ascii="Arial" w:hAnsi="Arial" w:cs="Arial"/>
        </w:rPr>
        <w:t>Nuestra Nación</w:t>
      </w:r>
      <w:r>
        <w:rPr>
          <w:rFonts w:ascii="Arial" w:hAnsi="Arial" w:cs="Arial"/>
        </w:rPr>
        <w:t xml:space="preserve"> Estado, ha entregado esta</w:t>
      </w:r>
      <w:r w:rsidRPr="00AB76AF">
        <w:rPr>
          <w:rFonts w:ascii="Arial" w:hAnsi="Arial" w:cs="Arial"/>
        </w:rPr>
        <w:t xml:space="preserve"> obligación</w:t>
      </w:r>
      <w:r>
        <w:rPr>
          <w:rFonts w:ascii="Arial" w:hAnsi="Arial" w:cs="Arial"/>
        </w:rPr>
        <w:t xml:space="preserve"> legitima</w:t>
      </w:r>
      <w:r w:rsidRPr="00AB76AF">
        <w:rPr>
          <w:rFonts w:ascii="Arial" w:hAnsi="Arial" w:cs="Arial"/>
        </w:rPr>
        <w:t xml:space="preserve"> en forma constitucional a las “Instituciones Policiales</w:t>
      </w:r>
      <w:r w:rsidRPr="00AB76AF">
        <w:rPr>
          <w:rFonts w:ascii="Arial" w:hAnsi="Arial" w:cs="Arial"/>
          <w:color w:val="333333"/>
        </w:rPr>
        <w:t>”</w:t>
      </w:r>
      <w:r w:rsidRPr="00AB76AF">
        <w:rPr>
          <w:rFonts w:ascii="Arial" w:hAnsi="Arial" w:cs="Arial"/>
        </w:rPr>
        <w:t xml:space="preserve"> </w:t>
      </w:r>
      <w:r w:rsidRPr="00D52573">
        <w:rPr>
          <w:rFonts w:ascii="Arial" w:hAnsi="Arial" w:cs="Arial"/>
          <w:b/>
          <w:sz w:val="18"/>
          <w:szCs w:val="18"/>
        </w:rPr>
        <w:t>(</w:t>
      </w:r>
      <w:r w:rsidRPr="00D52573">
        <w:rPr>
          <w:rFonts w:ascii="Arial" w:eastAsia="Times New Roman" w:hAnsi="Arial" w:cs="Arial"/>
          <w:b/>
          <w:sz w:val="18"/>
          <w:szCs w:val="18"/>
        </w:rPr>
        <w:t>Constitución Política de la República de 1980</w:t>
      </w:r>
      <w:r w:rsidRPr="00D52573">
        <w:rPr>
          <w:rFonts w:ascii="Arial" w:hAnsi="Arial" w:cs="Arial"/>
          <w:sz w:val="18"/>
          <w:szCs w:val="18"/>
        </w:rPr>
        <w:t>)</w:t>
      </w:r>
      <w:r w:rsidRPr="00D91D74">
        <w:rPr>
          <w:rStyle w:val="Refdenotaalfinal"/>
        </w:rPr>
        <w:endnoteReference w:id="15"/>
      </w:r>
      <w:r>
        <w:rPr>
          <w:rFonts w:ascii="Arial" w:hAnsi="Arial" w:cs="Arial"/>
        </w:rPr>
        <w:t>.</w:t>
      </w:r>
    </w:p>
    <w:p w14:paraId="0BA1A3B5" w14:textId="74DC1FD4" w:rsidR="00DB5F63" w:rsidRDefault="00DB5F63" w:rsidP="0079212D">
      <w:pPr>
        <w:spacing w:line="480" w:lineRule="auto"/>
        <w:ind w:firstLine="708"/>
        <w:jc w:val="both"/>
        <w:rPr>
          <w:rFonts w:ascii="Arial" w:hAnsi="Arial" w:cs="Arial"/>
        </w:rPr>
      </w:pPr>
      <w:r>
        <w:rPr>
          <w:rFonts w:ascii="Arial" w:hAnsi="Arial" w:cs="Arial"/>
        </w:rPr>
        <w:t>El resguardo del Or</w:t>
      </w:r>
      <w:r w:rsidRPr="00AB76AF">
        <w:rPr>
          <w:rFonts w:ascii="Arial" w:hAnsi="Arial" w:cs="Arial"/>
        </w:rPr>
        <w:t xml:space="preserve">den </w:t>
      </w:r>
      <w:r>
        <w:rPr>
          <w:rFonts w:ascii="Arial" w:hAnsi="Arial" w:cs="Arial"/>
        </w:rPr>
        <w:t>P</w:t>
      </w:r>
      <w:r w:rsidRPr="00AB76AF">
        <w:rPr>
          <w:rFonts w:ascii="Arial" w:hAnsi="Arial" w:cs="Arial"/>
        </w:rPr>
        <w:t xml:space="preserve">úblico </w:t>
      </w:r>
      <w:r>
        <w:rPr>
          <w:rFonts w:ascii="Arial" w:hAnsi="Arial" w:cs="Arial"/>
        </w:rPr>
        <w:t>compete a Carabineros de Chile. Esta legitimación otorgada</w:t>
      </w:r>
      <w:r w:rsidRPr="00AB76AF">
        <w:rPr>
          <w:rFonts w:ascii="Arial" w:hAnsi="Arial" w:cs="Arial"/>
        </w:rPr>
        <w:t xml:space="preserve"> </w:t>
      </w:r>
      <w:r>
        <w:rPr>
          <w:rFonts w:ascii="Arial" w:hAnsi="Arial" w:cs="Arial"/>
        </w:rPr>
        <w:t xml:space="preserve">a nuestra Institución la </w:t>
      </w:r>
      <w:r w:rsidRPr="00AB76AF">
        <w:rPr>
          <w:rFonts w:ascii="Arial" w:hAnsi="Arial" w:cs="Arial"/>
        </w:rPr>
        <w:t xml:space="preserve">faculta </w:t>
      </w:r>
      <w:r>
        <w:rPr>
          <w:rFonts w:ascii="Arial" w:hAnsi="Arial" w:cs="Arial"/>
        </w:rPr>
        <w:t xml:space="preserve">para el uso </w:t>
      </w:r>
      <w:r w:rsidR="00BA5353">
        <w:rPr>
          <w:rFonts w:ascii="Arial" w:hAnsi="Arial" w:cs="Arial"/>
        </w:rPr>
        <w:t xml:space="preserve">transparente </w:t>
      </w:r>
      <w:r w:rsidRPr="00AB76AF">
        <w:rPr>
          <w:rFonts w:ascii="Arial" w:hAnsi="Arial" w:cs="Arial"/>
        </w:rPr>
        <w:t xml:space="preserve">de </w:t>
      </w:r>
      <w:r w:rsidRPr="00AB76AF">
        <w:rPr>
          <w:rFonts w:ascii="Arial" w:hAnsi="Arial" w:cs="Arial"/>
          <w:color w:val="333333"/>
        </w:rPr>
        <w:t>“</w:t>
      </w:r>
      <w:r w:rsidRPr="00AB76AF">
        <w:rPr>
          <w:rFonts w:ascii="Arial" w:hAnsi="Arial" w:cs="Arial"/>
        </w:rPr>
        <w:t>la fuerza legítima</w:t>
      </w:r>
      <w:r w:rsidRPr="00AB76AF">
        <w:rPr>
          <w:rFonts w:ascii="Arial" w:hAnsi="Arial" w:cs="Arial"/>
          <w:color w:val="333333"/>
        </w:rPr>
        <w:t>”</w:t>
      </w:r>
      <w:r w:rsidRPr="00AB76AF">
        <w:rPr>
          <w:rFonts w:ascii="Arial" w:hAnsi="Arial" w:cs="Arial"/>
        </w:rPr>
        <w:t xml:space="preserve"> con el objeto de restablecer el Orden Público</w:t>
      </w:r>
      <w:r>
        <w:rPr>
          <w:rFonts w:ascii="Arial" w:hAnsi="Arial" w:cs="Arial"/>
        </w:rPr>
        <w:t>, en el caso que sea quebrantado</w:t>
      </w:r>
      <w:r w:rsidRPr="00AB76AF">
        <w:rPr>
          <w:rFonts w:ascii="Arial" w:hAnsi="Arial" w:cs="Arial"/>
        </w:rPr>
        <w:t xml:space="preserve"> </w:t>
      </w:r>
      <w:r w:rsidRPr="00D52573">
        <w:rPr>
          <w:rFonts w:ascii="Arial" w:hAnsi="Arial" w:cs="Arial"/>
          <w:sz w:val="18"/>
          <w:szCs w:val="18"/>
        </w:rPr>
        <w:t>(</w:t>
      </w:r>
      <w:r w:rsidRPr="00D52573">
        <w:rPr>
          <w:rFonts w:ascii="Arial" w:hAnsi="Arial" w:cs="Arial"/>
          <w:b/>
          <w:sz w:val="18"/>
          <w:szCs w:val="18"/>
        </w:rPr>
        <w:t>WEBER, MAX</w:t>
      </w:r>
      <w:r w:rsidRPr="00D52573">
        <w:rPr>
          <w:rFonts w:ascii="Arial" w:hAnsi="Arial" w:cs="Arial"/>
          <w:sz w:val="18"/>
          <w:szCs w:val="18"/>
        </w:rPr>
        <w:t>)</w:t>
      </w:r>
      <w:r>
        <w:rPr>
          <w:rFonts w:ascii="Arial" w:hAnsi="Arial" w:cs="Arial"/>
        </w:rPr>
        <w:t>.</w:t>
      </w:r>
      <w:r w:rsidRPr="00D91D74">
        <w:rPr>
          <w:rStyle w:val="Refdenotaalfinal"/>
        </w:rPr>
        <w:endnoteReference w:id="16"/>
      </w:r>
    </w:p>
    <w:p w14:paraId="2FF85241" w14:textId="24811B43" w:rsidR="00DB5F63" w:rsidRDefault="00DB5F63" w:rsidP="00D377A7">
      <w:pPr>
        <w:spacing w:line="480" w:lineRule="auto"/>
        <w:ind w:firstLine="708"/>
        <w:jc w:val="both"/>
        <w:rPr>
          <w:rFonts w:ascii="Arial" w:hAnsi="Arial" w:cs="Arial"/>
          <w:b/>
          <w:color w:val="535353"/>
          <w:sz w:val="20"/>
          <w:szCs w:val="20"/>
          <w:lang w:val="es-ES"/>
        </w:rPr>
      </w:pPr>
      <w:r>
        <w:rPr>
          <w:rFonts w:ascii="Arial" w:eastAsia="Times New Roman" w:hAnsi="Arial" w:cs="Arial"/>
        </w:rPr>
        <w:t xml:space="preserve">En un Estado de Derecho, la relación de Carabineros de Chile con el Principio de Transparencia, proviene del reconocimiento que esta acepción jurídica hace de esta Institución y por intermedio del estatuto legal en estudio, la compele a respetar los Principios Públicos de Transparencia en que se sustenta, donde destacan entre otros: </w:t>
      </w:r>
      <w:r w:rsidRPr="00D52573">
        <w:rPr>
          <w:rFonts w:ascii="Arial" w:eastAsia="Times New Roman" w:hAnsi="Arial" w:cs="Arial"/>
        </w:rPr>
        <w:t xml:space="preserve">(a) El de </w:t>
      </w:r>
      <w:r w:rsidRPr="00D52573">
        <w:rPr>
          <w:rFonts w:ascii="Arial" w:hAnsi="Arial" w:cs="Arial"/>
          <w:lang w:val="es-ES"/>
        </w:rPr>
        <w:t>libertad de información; (b) el de apertura o transparencia; (c) el divulgación; (d) el de no discriminación; (e) el de control; y, (f) el de responsabilidad, entre otros</w:t>
      </w:r>
      <w:r>
        <w:rPr>
          <w:rFonts w:ascii="Arial" w:hAnsi="Arial" w:cs="Arial"/>
          <w:color w:val="535353"/>
          <w:lang w:val="es-ES"/>
        </w:rPr>
        <w:t xml:space="preserve"> </w:t>
      </w:r>
      <w:r w:rsidRPr="00D52573">
        <w:rPr>
          <w:rFonts w:ascii="Arial" w:hAnsi="Arial" w:cs="Arial"/>
          <w:b/>
          <w:color w:val="535353"/>
          <w:sz w:val="18"/>
          <w:szCs w:val="18"/>
          <w:lang w:val="es-ES"/>
        </w:rPr>
        <w:t>(cfr. Art. 11</w:t>
      </w:r>
      <w:r>
        <w:rPr>
          <w:rFonts w:ascii="Arial" w:hAnsi="Arial" w:cs="Arial"/>
          <w:b/>
          <w:color w:val="535353"/>
          <w:sz w:val="18"/>
          <w:szCs w:val="18"/>
          <w:lang w:val="es-ES"/>
        </w:rPr>
        <w:t>º</w:t>
      </w:r>
      <w:r w:rsidRPr="00D52573">
        <w:rPr>
          <w:rFonts w:ascii="Arial" w:hAnsi="Arial" w:cs="Arial"/>
          <w:b/>
          <w:sz w:val="18"/>
          <w:szCs w:val="18"/>
          <w:lang w:val="es-ES"/>
        </w:rPr>
        <w:t xml:space="preserve"> LEY NÚM. 20.285</w:t>
      </w:r>
      <w:r w:rsidRPr="00D52573">
        <w:rPr>
          <w:rFonts w:ascii="Arial" w:hAnsi="Arial" w:cs="Arial"/>
          <w:b/>
          <w:color w:val="535353"/>
          <w:sz w:val="18"/>
          <w:szCs w:val="18"/>
          <w:lang w:val="es-ES"/>
        </w:rPr>
        <w:t>).</w:t>
      </w:r>
    </w:p>
    <w:p w14:paraId="5989CA4E" w14:textId="3DA47ABA" w:rsidR="00EE29BD" w:rsidRPr="002A3B1C" w:rsidRDefault="00DB5F63" w:rsidP="008575F5">
      <w:pPr>
        <w:spacing w:line="480" w:lineRule="auto"/>
        <w:ind w:firstLine="708"/>
        <w:jc w:val="both"/>
        <w:rPr>
          <w:rFonts w:ascii="Arial" w:hAnsi="Arial" w:cs="Arial"/>
          <w:color w:val="535353"/>
          <w:lang w:val="es-ES"/>
        </w:rPr>
      </w:pPr>
      <w:r w:rsidRPr="00F25140">
        <w:rPr>
          <w:rFonts w:ascii="Arial" w:hAnsi="Arial" w:cs="Arial"/>
          <w:color w:val="535353"/>
          <w:lang w:val="es-ES"/>
        </w:rPr>
        <w:t>En consecuencia</w:t>
      </w:r>
      <w:r>
        <w:rPr>
          <w:rFonts w:ascii="Arial" w:hAnsi="Arial" w:cs="Arial"/>
          <w:color w:val="535353"/>
          <w:lang w:val="es-ES"/>
        </w:rPr>
        <w:t>,</w:t>
      </w:r>
      <w:r w:rsidRPr="00F25140">
        <w:rPr>
          <w:rFonts w:ascii="Arial" w:hAnsi="Arial" w:cs="Arial"/>
          <w:color w:val="535353"/>
          <w:lang w:val="es-ES"/>
        </w:rPr>
        <w:t xml:space="preserve"> la autoridad de Carabineros de Chile, o el “jefe superior del órgano o servicio de la Administración del Estado, requerido, deberá pronunciarse sobre la solicitud, sea entregando la información solicitada o negándose a ello, en un plazo máximo de veinte días hábiles, contado desde la recepción de la solicitud que cumpla con los requisitos del artículo 12” </w:t>
      </w:r>
      <w:r w:rsidRPr="00AE3BA3">
        <w:rPr>
          <w:rFonts w:ascii="Arial" w:hAnsi="Arial" w:cs="Arial"/>
          <w:b/>
          <w:color w:val="535353"/>
          <w:sz w:val="18"/>
          <w:lang w:val="es-ES"/>
        </w:rPr>
        <w:t>(cfr. Art. 14º.1</w:t>
      </w:r>
      <w:r w:rsidRPr="00AE3BA3">
        <w:rPr>
          <w:rFonts w:ascii="Arial" w:hAnsi="Arial" w:cs="Arial"/>
          <w:b/>
          <w:sz w:val="18"/>
          <w:lang w:val="es-ES"/>
        </w:rPr>
        <w:t xml:space="preserve"> LEY NÚM. 20.285</w:t>
      </w:r>
      <w:r w:rsidRPr="00AE3BA3">
        <w:rPr>
          <w:rFonts w:ascii="Arial" w:hAnsi="Arial" w:cs="Arial"/>
          <w:b/>
          <w:color w:val="535353"/>
          <w:sz w:val="18"/>
          <w:lang w:val="es-ES"/>
        </w:rPr>
        <w:t>)</w:t>
      </w:r>
      <w:r>
        <w:rPr>
          <w:rFonts w:ascii="Arial" w:hAnsi="Arial" w:cs="Arial"/>
          <w:b/>
          <w:color w:val="535353"/>
          <w:sz w:val="20"/>
          <w:lang w:val="es-ES"/>
        </w:rPr>
        <w:t xml:space="preserve">, </w:t>
      </w:r>
      <w:r w:rsidR="00A1539A">
        <w:rPr>
          <w:rFonts w:ascii="Arial" w:hAnsi="Arial" w:cs="Arial"/>
          <w:color w:val="535353"/>
          <w:lang w:val="es-ES"/>
        </w:rPr>
        <w:t xml:space="preserve">caso en contrario </w:t>
      </w:r>
      <w:r w:rsidR="002C4C13">
        <w:rPr>
          <w:rFonts w:ascii="Arial" w:hAnsi="Arial" w:cs="Arial"/>
          <w:color w:val="535353"/>
          <w:lang w:val="es-ES"/>
        </w:rPr>
        <w:t>quebrantaría el Estado de D</w:t>
      </w:r>
      <w:r w:rsidRPr="002A3B1C">
        <w:rPr>
          <w:rFonts w:ascii="Arial" w:hAnsi="Arial" w:cs="Arial"/>
          <w:color w:val="535353"/>
          <w:lang w:val="es-ES"/>
        </w:rPr>
        <w:t>erecho y obligaría al Poder Judicial a recomponerlo, con las consecuencias disciplinarias y procesales correspondientes.</w:t>
      </w:r>
    </w:p>
    <w:p w14:paraId="4FF204E2" w14:textId="77777777" w:rsidR="00DB5F63" w:rsidRDefault="00DB5F63" w:rsidP="00F97B2C">
      <w:pPr>
        <w:spacing w:line="360" w:lineRule="auto"/>
        <w:ind w:firstLine="708"/>
        <w:jc w:val="both"/>
        <w:rPr>
          <w:rFonts w:ascii="Arial" w:hAnsi="Arial"/>
        </w:rPr>
      </w:pPr>
      <w:r w:rsidRPr="00B06750">
        <w:rPr>
          <w:rFonts w:ascii="Arial" w:hAnsi="Arial"/>
        </w:rPr>
        <w:t>El nuevo artículo 8º de la Constitución Política de la República, que</w:t>
      </w:r>
      <w:r>
        <w:rPr>
          <w:rFonts w:ascii="Arial" w:hAnsi="Arial"/>
        </w:rPr>
        <w:t xml:space="preserve"> </w:t>
      </w:r>
      <w:r w:rsidRPr="00B06750">
        <w:rPr>
          <w:rFonts w:ascii="Arial" w:hAnsi="Arial"/>
        </w:rPr>
        <w:t>pas</w:t>
      </w:r>
      <w:r>
        <w:rPr>
          <w:rFonts w:ascii="Arial" w:hAnsi="Arial"/>
        </w:rPr>
        <w:t>ó</w:t>
      </w:r>
      <w:r w:rsidRPr="00B06750">
        <w:rPr>
          <w:rFonts w:ascii="Arial" w:hAnsi="Arial"/>
        </w:rPr>
        <w:t xml:space="preserve"> a </w:t>
      </w:r>
      <w:r>
        <w:rPr>
          <w:rFonts w:ascii="Arial" w:hAnsi="Arial"/>
        </w:rPr>
        <w:t>reemplazar</w:t>
      </w:r>
      <w:r w:rsidRPr="00B06750">
        <w:rPr>
          <w:rFonts w:ascii="Arial" w:hAnsi="Arial"/>
        </w:rPr>
        <w:t xml:space="preserve"> </w:t>
      </w:r>
      <w:r>
        <w:rPr>
          <w:rFonts w:ascii="Arial" w:hAnsi="Arial"/>
        </w:rPr>
        <w:t>al derogado Artículo. 8º</w:t>
      </w:r>
      <w:r w:rsidRPr="00B06750">
        <w:rPr>
          <w:rFonts w:ascii="Arial" w:hAnsi="Arial"/>
        </w:rPr>
        <w:t>,</w:t>
      </w:r>
      <w:r>
        <w:rPr>
          <w:rFonts w:ascii="Arial" w:hAnsi="Arial"/>
        </w:rPr>
        <w:t xml:space="preserve"> consagra tanto los Principio de P</w:t>
      </w:r>
      <w:r w:rsidRPr="00B06750">
        <w:rPr>
          <w:rFonts w:ascii="Arial" w:hAnsi="Arial"/>
        </w:rPr>
        <w:t xml:space="preserve">robidad como </w:t>
      </w:r>
      <w:r>
        <w:rPr>
          <w:rFonts w:ascii="Arial" w:hAnsi="Arial"/>
        </w:rPr>
        <w:t>de</w:t>
      </w:r>
      <w:r w:rsidRPr="00B06750">
        <w:rPr>
          <w:rFonts w:ascii="Arial" w:hAnsi="Arial"/>
        </w:rPr>
        <w:t xml:space="preserve"> publicidad para todas las actuaciones de</w:t>
      </w:r>
      <w:r>
        <w:rPr>
          <w:rFonts w:ascii="Arial" w:hAnsi="Arial"/>
        </w:rPr>
        <w:t xml:space="preserve"> la Administración del Estado,</w:t>
      </w:r>
      <w:r w:rsidRPr="00B06750">
        <w:rPr>
          <w:rFonts w:ascii="Arial" w:hAnsi="Arial"/>
        </w:rPr>
        <w:t xml:space="preserve"> como también para los fundamentos y procedimientos</w:t>
      </w:r>
      <w:r>
        <w:rPr>
          <w:rFonts w:ascii="Arial" w:hAnsi="Arial"/>
        </w:rPr>
        <w:t xml:space="preserve"> </w:t>
      </w:r>
      <w:r w:rsidRPr="00B06750">
        <w:rPr>
          <w:rFonts w:ascii="Arial" w:hAnsi="Arial"/>
        </w:rPr>
        <w:t>que sean empleados al moment</w:t>
      </w:r>
      <w:r>
        <w:rPr>
          <w:rFonts w:ascii="Arial" w:hAnsi="Arial"/>
        </w:rPr>
        <w:t>o de llevar a cabo dichos actos</w:t>
      </w:r>
      <w:r w:rsidRPr="00B06750">
        <w:rPr>
          <w:rFonts w:ascii="Arial" w:hAnsi="Arial"/>
        </w:rPr>
        <w:t xml:space="preserve">. </w:t>
      </w:r>
    </w:p>
    <w:p w14:paraId="4B0E084E" w14:textId="12B22F77" w:rsidR="00DB5F63" w:rsidRDefault="00DB5F63" w:rsidP="00F97B2C">
      <w:pPr>
        <w:spacing w:line="360" w:lineRule="auto"/>
        <w:ind w:firstLine="708"/>
        <w:jc w:val="both"/>
        <w:rPr>
          <w:rFonts w:ascii="Arial" w:hAnsi="Arial"/>
        </w:rPr>
      </w:pPr>
      <w:r w:rsidRPr="00B06750">
        <w:rPr>
          <w:rFonts w:ascii="Arial" w:hAnsi="Arial"/>
        </w:rPr>
        <w:t>Lo anterior se</w:t>
      </w:r>
      <w:r>
        <w:rPr>
          <w:rFonts w:ascii="Arial" w:hAnsi="Arial"/>
        </w:rPr>
        <w:t xml:space="preserve"> </w:t>
      </w:r>
      <w:r w:rsidRPr="00B06750">
        <w:rPr>
          <w:rFonts w:ascii="Arial" w:hAnsi="Arial"/>
        </w:rPr>
        <w:t>aplica para todos los actos de la administración del Estado de Chile, sea civil</w:t>
      </w:r>
      <w:r>
        <w:rPr>
          <w:rFonts w:ascii="Arial" w:hAnsi="Arial"/>
        </w:rPr>
        <w:t xml:space="preserve"> </w:t>
      </w:r>
      <w:r w:rsidRPr="00B06750">
        <w:rPr>
          <w:rFonts w:ascii="Arial" w:hAnsi="Arial"/>
        </w:rPr>
        <w:t xml:space="preserve">o </w:t>
      </w:r>
      <w:r>
        <w:rPr>
          <w:rFonts w:ascii="Arial" w:hAnsi="Arial"/>
        </w:rPr>
        <w:t>de Carabineros</w:t>
      </w:r>
      <w:r w:rsidRPr="00B06750">
        <w:rPr>
          <w:rFonts w:ascii="Arial" w:hAnsi="Arial"/>
        </w:rPr>
        <w:t>, pasando a tener una naturaleza pública y transparente.</w:t>
      </w:r>
    </w:p>
    <w:p w14:paraId="2C46E852" w14:textId="5E6E319D" w:rsidR="00DB5F63" w:rsidRDefault="00DB5F63" w:rsidP="00EE29BD">
      <w:pPr>
        <w:widowControl w:val="0"/>
        <w:autoSpaceDE w:val="0"/>
        <w:autoSpaceDN w:val="0"/>
        <w:adjustRightInd w:val="0"/>
        <w:spacing w:line="360" w:lineRule="auto"/>
        <w:ind w:firstLine="708"/>
        <w:jc w:val="both"/>
        <w:rPr>
          <w:rFonts w:ascii="Arial" w:hAnsi="Arial" w:cs="Arial"/>
          <w:lang w:val="es-ES"/>
        </w:rPr>
      </w:pPr>
      <w:r w:rsidRPr="00D52FF7">
        <w:rPr>
          <w:rFonts w:ascii="Arial" w:hAnsi="Arial" w:cs="Arial"/>
          <w:lang w:val="es-ES"/>
        </w:rPr>
        <w:t xml:space="preserve">Dentro del Derecho Administrativo Chileno, la Ley 18.575 de Bases Generales de la Administración del Estado y la ley 19.653 sobre Probidad, </w:t>
      </w:r>
      <w:r w:rsidR="004A0F09">
        <w:rPr>
          <w:rFonts w:ascii="Arial" w:hAnsi="Arial" w:cs="Arial"/>
          <w:lang w:val="es-ES"/>
        </w:rPr>
        <w:t>enfatizan</w:t>
      </w:r>
      <w:r w:rsidRPr="00D52FF7">
        <w:rPr>
          <w:rFonts w:ascii="Arial" w:hAnsi="Arial" w:cs="Arial"/>
          <w:lang w:val="es-ES"/>
        </w:rPr>
        <w:t xml:space="preserve"> los principios de publicidad y tr</w:t>
      </w:r>
      <w:r w:rsidR="004A0F09">
        <w:rPr>
          <w:rFonts w:ascii="Arial" w:hAnsi="Arial" w:cs="Arial"/>
          <w:lang w:val="es-ES"/>
        </w:rPr>
        <w:t>ansparencia</w:t>
      </w:r>
      <w:r w:rsidRPr="00D52FF7">
        <w:rPr>
          <w:rFonts w:ascii="Arial" w:hAnsi="Arial" w:cs="Arial"/>
          <w:lang w:val="es-ES"/>
        </w:rPr>
        <w:t xml:space="preserve">. </w:t>
      </w:r>
    </w:p>
    <w:p w14:paraId="2FAA6BB2" w14:textId="01F9D8BE" w:rsidR="00DB5F63" w:rsidRPr="006E639D" w:rsidRDefault="00DB5F63" w:rsidP="004A3FEF">
      <w:pPr>
        <w:spacing w:line="480" w:lineRule="auto"/>
        <w:ind w:firstLine="708"/>
        <w:jc w:val="both"/>
        <w:rPr>
          <w:rFonts w:ascii="Arial" w:eastAsia="Times New Roman" w:hAnsi="Arial" w:cs="Arial"/>
          <w:b/>
          <w:bCs/>
        </w:rPr>
      </w:pPr>
      <w:r>
        <w:rPr>
          <w:rFonts w:ascii="Arial" w:eastAsia="Times New Roman" w:hAnsi="Arial" w:cs="Arial"/>
          <w:b/>
          <w:bCs/>
        </w:rPr>
        <w:t>1.</w:t>
      </w:r>
      <w:r w:rsidRPr="00AB76AF">
        <w:rPr>
          <w:rFonts w:ascii="Arial" w:eastAsia="Times New Roman" w:hAnsi="Arial" w:cs="Arial"/>
          <w:b/>
          <w:bCs/>
        </w:rPr>
        <w:t>5.- Resguardo jurisdiccional de las Garantías Constitucionales</w:t>
      </w:r>
      <w:r>
        <w:rPr>
          <w:rFonts w:ascii="Arial" w:eastAsia="Times New Roman" w:hAnsi="Arial" w:cs="Arial"/>
          <w:b/>
          <w:bCs/>
        </w:rPr>
        <w:t xml:space="preserve">   y Transparencia</w:t>
      </w:r>
      <w:r w:rsidRPr="00AB76AF">
        <w:rPr>
          <w:rFonts w:ascii="Arial" w:eastAsia="Times New Roman" w:hAnsi="Arial" w:cs="Arial"/>
          <w:b/>
          <w:bCs/>
        </w:rPr>
        <w:t>.</w:t>
      </w:r>
    </w:p>
    <w:p w14:paraId="7D7068A2" w14:textId="7B1790F1" w:rsidR="00DB5F63" w:rsidRDefault="00DB5F63" w:rsidP="00C3146D">
      <w:pPr>
        <w:spacing w:line="480" w:lineRule="auto"/>
        <w:ind w:firstLine="708"/>
        <w:jc w:val="both"/>
        <w:rPr>
          <w:rFonts w:ascii="Arial" w:eastAsia="Times New Roman" w:hAnsi="Arial" w:cs="Arial"/>
        </w:rPr>
      </w:pPr>
      <w:r w:rsidRPr="00AB76AF">
        <w:rPr>
          <w:rFonts w:ascii="Arial" w:eastAsia="Times New Roman" w:hAnsi="Arial" w:cs="Arial"/>
        </w:rPr>
        <w:t xml:space="preserve">A continuación se indican </w:t>
      </w:r>
      <w:r>
        <w:rPr>
          <w:rFonts w:ascii="Arial" w:eastAsia="Times New Roman" w:hAnsi="Arial" w:cs="Arial"/>
        </w:rPr>
        <w:t>las</w:t>
      </w:r>
      <w:r w:rsidRPr="00AB76AF">
        <w:rPr>
          <w:rFonts w:ascii="Arial" w:eastAsia="Times New Roman" w:hAnsi="Arial" w:cs="Arial"/>
        </w:rPr>
        <w:t xml:space="preserve"> institu</w:t>
      </w:r>
      <w:r>
        <w:rPr>
          <w:rFonts w:ascii="Arial" w:eastAsia="Times New Roman" w:hAnsi="Arial" w:cs="Arial"/>
        </w:rPr>
        <w:t>ciones</w:t>
      </w:r>
      <w:r w:rsidRPr="00AB76AF">
        <w:rPr>
          <w:rFonts w:ascii="Arial" w:eastAsia="Times New Roman" w:hAnsi="Arial" w:cs="Arial"/>
        </w:rPr>
        <w:t xml:space="preserve"> más importantes que </w:t>
      </w:r>
      <w:r>
        <w:rPr>
          <w:rFonts w:ascii="Arial" w:eastAsia="Times New Roman" w:hAnsi="Arial" w:cs="Arial"/>
        </w:rPr>
        <w:t xml:space="preserve">contempla el </w:t>
      </w:r>
      <w:r w:rsidRPr="00AB76AF">
        <w:rPr>
          <w:rFonts w:ascii="Arial" w:eastAsia="Times New Roman" w:hAnsi="Arial" w:cs="Arial"/>
        </w:rPr>
        <w:t xml:space="preserve">sistema chileno, </w:t>
      </w:r>
      <w:r>
        <w:rPr>
          <w:rFonts w:ascii="Arial" w:eastAsia="Times New Roman" w:hAnsi="Arial" w:cs="Arial"/>
        </w:rPr>
        <w:t>a saber: el Re</w:t>
      </w:r>
      <w:r w:rsidRPr="00AB76AF">
        <w:rPr>
          <w:rFonts w:ascii="Arial" w:eastAsia="Times New Roman" w:hAnsi="Arial" w:cs="Arial"/>
        </w:rPr>
        <w:t xml:space="preserve">curso de </w:t>
      </w:r>
      <w:r>
        <w:rPr>
          <w:rFonts w:ascii="Arial" w:eastAsia="Times New Roman" w:hAnsi="Arial" w:cs="Arial"/>
        </w:rPr>
        <w:t>P</w:t>
      </w:r>
      <w:r w:rsidRPr="00AB76AF">
        <w:rPr>
          <w:rFonts w:ascii="Arial" w:eastAsia="Times New Roman" w:hAnsi="Arial" w:cs="Arial"/>
        </w:rPr>
        <w:t xml:space="preserve">rotección y el de </w:t>
      </w:r>
      <w:r>
        <w:rPr>
          <w:rFonts w:ascii="Arial" w:eastAsia="Times New Roman" w:hAnsi="Arial" w:cs="Arial"/>
        </w:rPr>
        <w:t>A</w:t>
      </w:r>
      <w:r w:rsidRPr="00AB76AF">
        <w:rPr>
          <w:rFonts w:ascii="Arial" w:eastAsia="Times New Roman" w:hAnsi="Arial" w:cs="Arial"/>
        </w:rPr>
        <w:t>mparo</w:t>
      </w:r>
      <w:r>
        <w:rPr>
          <w:rFonts w:ascii="Arial" w:eastAsia="Times New Roman" w:hAnsi="Arial" w:cs="Arial"/>
        </w:rPr>
        <w:t xml:space="preserve"> o Habeas Corpus. Ambos constituyen</w:t>
      </w:r>
      <w:r w:rsidRPr="00AB76AF">
        <w:rPr>
          <w:rFonts w:ascii="Arial" w:eastAsia="Times New Roman" w:hAnsi="Arial" w:cs="Arial"/>
        </w:rPr>
        <w:t xml:space="preserve"> las acciones constitucionales más recurridas para el resguardo de los Derechos Constitucionales</w:t>
      </w:r>
      <w:r>
        <w:rPr>
          <w:rFonts w:ascii="Arial" w:eastAsia="Times New Roman" w:hAnsi="Arial" w:cs="Arial"/>
        </w:rPr>
        <w:t xml:space="preserve"> y, que Carabineros de Chile en el marco de la transparencia debe otorgar la información prístina y oportuna a los Ministros de Corte cuando lo soliciten para restablecer el Estado de Derecho. </w:t>
      </w:r>
    </w:p>
    <w:p w14:paraId="135290A5" w14:textId="7348E2F1" w:rsidR="00DB5F63" w:rsidRDefault="00DB5F63" w:rsidP="00C3146D">
      <w:pPr>
        <w:spacing w:line="480" w:lineRule="auto"/>
        <w:ind w:firstLine="708"/>
        <w:jc w:val="both"/>
        <w:rPr>
          <w:rFonts w:ascii="Arial" w:eastAsia="Times New Roman" w:hAnsi="Arial" w:cs="Arial"/>
          <w:b/>
          <w:sz w:val="20"/>
        </w:rPr>
      </w:pPr>
      <w:r w:rsidRPr="00AB76AF">
        <w:rPr>
          <w:rFonts w:ascii="Arial" w:eastAsia="Times New Roman" w:hAnsi="Arial" w:cs="Arial"/>
        </w:rPr>
        <w:t>Corresponderá al legislador establecer siempre las garantías de un</w:t>
      </w:r>
      <w:r>
        <w:rPr>
          <w:rFonts w:ascii="Arial" w:eastAsia="Times New Roman" w:hAnsi="Arial" w:cs="Arial"/>
        </w:rPr>
        <w:t xml:space="preserve"> racional y justo procedimiento</w:t>
      </w:r>
      <w:r w:rsidRPr="00AB76AF">
        <w:rPr>
          <w:rFonts w:ascii="Arial" w:eastAsia="Times New Roman" w:hAnsi="Arial" w:cs="Arial"/>
        </w:rPr>
        <w:t xml:space="preserve"> </w:t>
      </w:r>
      <w:r w:rsidRPr="00CA553B">
        <w:rPr>
          <w:rFonts w:ascii="Arial" w:eastAsia="Times New Roman" w:hAnsi="Arial" w:cs="Arial"/>
          <w:b/>
          <w:sz w:val="18"/>
        </w:rPr>
        <w:t>(cfr. Art. 19</w:t>
      </w:r>
      <w:r>
        <w:rPr>
          <w:rFonts w:ascii="Arial" w:eastAsia="Times New Roman" w:hAnsi="Arial" w:cs="Arial"/>
          <w:b/>
          <w:sz w:val="18"/>
        </w:rPr>
        <w:t>º</w:t>
      </w:r>
      <w:r w:rsidRPr="00CA553B">
        <w:rPr>
          <w:rFonts w:ascii="Arial" w:eastAsia="Times New Roman" w:hAnsi="Arial" w:cs="Arial"/>
          <w:b/>
          <w:sz w:val="18"/>
        </w:rPr>
        <w:t xml:space="preserve"> Nº 3°, inc. 5° CPR 80). </w:t>
      </w:r>
    </w:p>
    <w:p w14:paraId="6183C595" w14:textId="5220758B" w:rsidR="00DB5F63" w:rsidRDefault="00DB5F63" w:rsidP="00C3146D">
      <w:pPr>
        <w:spacing w:line="480" w:lineRule="auto"/>
        <w:ind w:firstLine="708"/>
        <w:jc w:val="both"/>
        <w:rPr>
          <w:rFonts w:ascii="Arial" w:eastAsia="Times New Roman" w:hAnsi="Arial" w:cs="Arial"/>
        </w:rPr>
      </w:pPr>
      <w:r>
        <w:rPr>
          <w:rFonts w:ascii="Arial" w:eastAsia="Times New Roman" w:hAnsi="Arial" w:cs="Arial"/>
        </w:rPr>
        <w:t>L</w:t>
      </w:r>
      <w:r w:rsidRPr="00AB76AF">
        <w:rPr>
          <w:rFonts w:ascii="Arial" w:eastAsia="Times New Roman" w:hAnsi="Arial" w:cs="Arial"/>
        </w:rPr>
        <w:t xml:space="preserve">as leyes que regulen o complementen los derechos constitucionales no podrán afectar los derechos en su esencia ni imponer condiciones, tributos o requisitos que impidan su libre ejercicio </w:t>
      </w:r>
      <w:r w:rsidRPr="00CA553B">
        <w:rPr>
          <w:rFonts w:ascii="Arial" w:eastAsia="Times New Roman" w:hAnsi="Arial" w:cs="Arial"/>
          <w:b/>
          <w:sz w:val="18"/>
        </w:rPr>
        <w:t>(cfr. Art. 19</w:t>
      </w:r>
      <w:r w:rsidR="00046095">
        <w:rPr>
          <w:rFonts w:ascii="Arial" w:eastAsia="Times New Roman" w:hAnsi="Arial" w:cs="Arial"/>
          <w:b/>
          <w:sz w:val="18"/>
        </w:rPr>
        <w:t>º</w:t>
      </w:r>
      <w:r w:rsidRPr="00CA553B">
        <w:rPr>
          <w:rFonts w:ascii="Arial" w:eastAsia="Times New Roman" w:hAnsi="Arial" w:cs="Arial"/>
          <w:b/>
          <w:sz w:val="18"/>
        </w:rPr>
        <w:t xml:space="preserve"> Nº 26 de la CPR80)</w:t>
      </w:r>
      <w:r w:rsidRPr="00CA553B">
        <w:rPr>
          <w:rFonts w:ascii="Arial" w:eastAsia="Times New Roman" w:hAnsi="Arial" w:cs="Arial"/>
          <w:b/>
          <w:sz w:val="22"/>
        </w:rPr>
        <w:t>.</w:t>
      </w:r>
      <w:r w:rsidRPr="00CA553B">
        <w:rPr>
          <w:rFonts w:ascii="Arial" w:eastAsia="Times New Roman" w:hAnsi="Arial" w:cs="Arial"/>
          <w:sz w:val="22"/>
        </w:rPr>
        <w:t xml:space="preserve"> </w:t>
      </w:r>
      <w:r w:rsidRPr="00AB76AF">
        <w:rPr>
          <w:rFonts w:ascii="Arial" w:eastAsia="Times New Roman" w:hAnsi="Arial" w:cs="Arial"/>
        </w:rPr>
        <w:t>Si el legislador tiene un impedimento tan categórico para</w:t>
      </w:r>
      <w:r>
        <w:rPr>
          <w:rFonts w:ascii="Arial" w:eastAsia="Times New Roman" w:hAnsi="Arial" w:cs="Arial"/>
        </w:rPr>
        <w:t xml:space="preserve"> evitar que se incurra</w:t>
      </w:r>
      <w:r w:rsidRPr="00AB76AF">
        <w:rPr>
          <w:rFonts w:ascii="Arial" w:eastAsia="Times New Roman" w:hAnsi="Arial" w:cs="Arial"/>
        </w:rPr>
        <w:t xml:space="preserve"> en arbitrariedades o abusos, con mayor razón, y por su sometimiento a las leyes y a la Constitución, lo tie</w:t>
      </w:r>
      <w:r>
        <w:rPr>
          <w:rFonts w:ascii="Arial" w:eastAsia="Times New Roman" w:hAnsi="Arial" w:cs="Arial"/>
        </w:rPr>
        <w:t>nen el Poder Administrador y sus Agentes, entendiéndose por tal, a Carabineros de Chile</w:t>
      </w:r>
      <w:r w:rsidRPr="00AB76AF">
        <w:rPr>
          <w:rFonts w:ascii="Arial" w:eastAsia="Times New Roman" w:hAnsi="Arial" w:cs="Arial"/>
        </w:rPr>
        <w:t>.</w:t>
      </w:r>
    </w:p>
    <w:p w14:paraId="5B9BF7CD" w14:textId="37CFF3F2" w:rsidR="00DB5F63" w:rsidRDefault="00DB5F63" w:rsidP="003913C2">
      <w:pPr>
        <w:spacing w:line="480" w:lineRule="auto"/>
        <w:ind w:firstLine="708"/>
        <w:jc w:val="both"/>
        <w:rPr>
          <w:rFonts w:ascii="Arial" w:hAnsi="Arial" w:cs="Arial"/>
          <w:lang w:val="es-CL"/>
        </w:rPr>
      </w:pPr>
      <w:r>
        <w:rPr>
          <w:rFonts w:ascii="Arial" w:eastAsia="Times New Roman" w:hAnsi="Arial" w:cs="Arial"/>
        </w:rPr>
        <w:t xml:space="preserve">El legislador también ha </w:t>
      </w:r>
      <w:r w:rsidRPr="002858B8">
        <w:rPr>
          <w:rFonts w:ascii="Arial" w:eastAsia="Times New Roman" w:hAnsi="Arial" w:cs="Arial"/>
        </w:rPr>
        <w:t xml:space="preserve">establecido la </w:t>
      </w:r>
      <w:r w:rsidRPr="002858B8">
        <w:rPr>
          <w:rFonts w:ascii="Arial" w:hAnsi="Arial" w:cs="Arial"/>
          <w:lang w:val="es-CL"/>
        </w:rPr>
        <w:t xml:space="preserve">Igualdad </w:t>
      </w:r>
      <w:r>
        <w:rPr>
          <w:rFonts w:ascii="Arial" w:hAnsi="Arial" w:cs="Arial"/>
          <w:lang w:val="es-CL"/>
        </w:rPr>
        <w:t>de</w:t>
      </w:r>
      <w:r w:rsidRPr="002858B8">
        <w:rPr>
          <w:rFonts w:ascii="Arial" w:hAnsi="Arial" w:cs="Arial"/>
          <w:lang w:val="es-CL"/>
        </w:rPr>
        <w:t xml:space="preserve"> ejercicio de derechos,</w:t>
      </w:r>
      <w:r w:rsidRPr="00AB76AF">
        <w:rPr>
          <w:rFonts w:ascii="Arial" w:hAnsi="Arial" w:cs="Arial"/>
          <w:lang w:val="es-CL"/>
        </w:rPr>
        <w:t xml:space="preserve"> </w:t>
      </w:r>
      <w:r w:rsidRPr="00CA553B">
        <w:rPr>
          <w:rFonts w:ascii="Arial" w:hAnsi="Arial" w:cs="Arial"/>
          <w:b/>
          <w:sz w:val="18"/>
          <w:lang w:val="es-CL"/>
        </w:rPr>
        <w:t>(cfr. Art. 19</w:t>
      </w:r>
      <w:r>
        <w:rPr>
          <w:rFonts w:ascii="Arial" w:hAnsi="Arial" w:cs="Arial"/>
          <w:b/>
          <w:sz w:val="18"/>
          <w:lang w:val="es-CL"/>
        </w:rPr>
        <w:t>º</w:t>
      </w:r>
      <w:r w:rsidRPr="00CA553B">
        <w:rPr>
          <w:rFonts w:ascii="Arial" w:hAnsi="Arial" w:cs="Arial"/>
          <w:b/>
          <w:sz w:val="18"/>
          <w:lang w:val="es-CL"/>
        </w:rPr>
        <w:t xml:space="preserve"> Nº 3 inciso 1º de la CPR80),</w:t>
      </w:r>
      <w:r w:rsidRPr="00CA553B">
        <w:rPr>
          <w:rFonts w:ascii="Arial" w:hAnsi="Arial" w:cs="Arial"/>
          <w:sz w:val="18"/>
          <w:lang w:val="es-CL"/>
        </w:rPr>
        <w:t xml:space="preserve"> </w:t>
      </w:r>
      <w:r>
        <w:rPr>
          <w:rFonts w:ascii="Arial" w:hAnsi="Arial" w:cs="Arial"/>
          <w:lang w:val="es-CL"/>
        </w:rPr>
        <w:t>lo que significa que en transparencia policial, s</w:t>
      </w:r>
      <w:r w:rsidRPr="00AB76AF">
        <w:rPr>
          <w:rFonts w:ascii="Arial" w:hAnsi="Arial" w:cs="Arial"/>
          <w:lang w:val="es-CL"/>
        </w:rPr>
        <w:t xml:space="preserve">e debe decidir sin atender </w:t>
      </w:r>
      <w:r>
        <w:rPr>
          <w:rFonts w:ascii="Arial" w:hAnsi="Arial" w:cs="Arial"/>
          <w:lang w:val="es-CL"/>
        </w:rPr>
        <w:t xml:space="preserve">a </w:t>
      </w:r>
      <w:r w:rsidRPr="00AB76AF">
        <w:rPr>
          <w:rFonts w:ascii="Arial" w:hAnsi="Arial" w:cs="Arial"/>
          <w:lang w:val="es-CL"/>
        </w:rPr>
        <w:t>clase, cultura, dinero, ideología raza, etc.</w:t>
      </w:r>
    </w:p>
    <w:p w14:paraId="40555252" w14:textId="77777777" w:rsidR="00E81E3A" w:rsidRDefault="00E81E3A" w:rsidP="003913C2">
      <w:pPr>
        <w:spacing w:line="480" w:lineRule="auto"/>
        <w:ind w:firstLine="708"/>
        <w:jc w:val="both"/>
        <w:rPr>
          <w:rFonts w:ascii="Arial" w:hAnsi="Arial" w:cs="Arial"/>
          <w:lang w:val="es-CL"/>
        </w:rPr>
      </w:pPr>
    </w:p>
    <w:p w14:paraId="469278B2" w14:textId="28F0AAB4" w:rsidR="00DB5F63" w:rsidRDefault="00DB5F63" w:rsidP="00F97B2C">
      <w:pPr>
        <w:spacing w:line="480" w:lineRule="auto"/>
        <w:ind w:firstLine="708"/>
        <w:jc w:val="both"/>
        <w:rPr>
          <w:rFonts w:ascii="Arial" w:hAnsi="Arial" w:cs="Arial"/>
          <w:lang w:val="es-CL"/>
        </w:rPr>
      </w:pPr>
      <w:r>
        <w:rPr>
          <w:rFonts w:ascii="Arial" w:hAnsi="Arial" w:cs="Arial"/>
          <w:lang w:val="es-CL"/>
        </w:rPr>
        <w:t xml:space="preserve">El Principio de Transparencia es impuesto a Carabineros de Chile </w:t>
      </w:r>
      <w:r w:rsidR="00E81E3A">
        <w:rPr>
          <w:rFonts w:ascii="Arial" w:hAnsi="Arial" w:cs="Arial"/>
          <w:lang w:val="es-CL"/>
        </w:rPr>
        <w:t>por</w:t>
      </w:r>
      <w:r>
        <w:rPr>
          <w:rFonts w:ascii="Arial" w:hAnsi="Arial" w:cs="Arial"/>
          <w:lang w:val="es-CL"/>
        </w:rPr>
        <w:t xml:space="preserve"> el mandato constitucional que prescribe que: “</w:t>
      </w:r>
      <w:r w:rsidRPr="00AB76AF">
        <w:rPr>
          <w:rFonts w:ascii="Arial" w:hAnsi="Arial" w:cs="Arial"/>
          <w:lang w:val="es-CL"/>
        </w:rPr>
        <w:t xml:space="preserve">Nadie puede ser privado de su libertad personal ni </w:t>
      </w:r>
      <w:r>
        <w:rPr>
          <w:rFonts w:ascii="Arial" w:hAnsi="Arial" w:cs="Arial"/>
          <w:lang w:val="es-CL"/>
        </w:rPr>
        <w:t>ésta</w:t>
      </w:r>
      <w:r w:rsidRPr="00AB76AF">
        <w:rPr>
          <w:rFonts w:ascii="Arial" w:hAnsi="Arial" w:cs="Arial"/>
          <w:lang w:val="es-CL"/>
        </w:rPr>
        <w:t xml:space="preserve"> restringida sino en los casos y formas determinadas por la Constitución y las leyes</w:t>
      </w:r>
      <w:r>
        <w:rPr>
          <w:rFonts w:ascii="Arial" w:hAnsi="Arial" w:cs="Arial"/>
          <w:lang w:val="es-CL"/>
        </w:rPr>
        <w:t>”</w:t>
      </w:r>
      <w:r w:rsidRPr="00AB76AF">
        <w:rPr>
          <w:rFonts w:ascii="Arial" w:hAnsi="Arial" w:cs="Arial"/>
          <w:lang w:val="es-CL"/>
        </w:rPr>
        <w:t>.</w:t>
      </w:r>
      <w:r>
        <w:rPr>
          <w:rFonts w:ascii="Arial" w:hAnsi="Arial" w:cs="Arial"/>
          <w:lang w:val="es-CL"/>
        </w:rPr>
        <w:t xml:space="preserve"> Del mismo modo, como ley imperativa, le señala que: “</w:t>
      </w:r>
      <w:r w:rsidRPr="00AB76AF">
        <w:rPr>
          <w:rFonts w:ascii="Arial" w:hAnsi="Arial" w:cs="Arial"/>
          <w:lang w:val="es-CL"/>
        </w:rPr>
        <w:t>Nadie puede ser arrestado o detenido sino por orden de funcionario competente</w:t>
      </w:r>
      <w:r>
        <w:rPr>
          <w:rFonts w:ascii="Arial" w:hAnsi="Arial" w:cs="Arial"/>
          <w:lang w:val="es-CL"/>
        </w:rPr>
        <w:t xml:space="preserve"> de acuerdo al </w:t>
      </w:r>
      <w:r w:rsidRPr="00AB76AF">
        <w:rPr>
          <w:rFonts w:ascii="Arial" w:hAnsi="Arial" w:cs="Arial"/>
          <w:lang w:val="es-CL"/>
        </w:rPr>
        <w:t>artículo 19</w:t>
      </w:r>
      <w:r>
        <w:rPr>
          <w:rFonts w:ascii="Arial" w:hAnsi="Arial" w:cs="Arial"/>
          <w:lang w:val="es-CL"/>
        </w:rPr>
        <w:t>º</w:t>
      </w:r>
      <w:r w:rsidRPr="00AB76AF">
        <w:rPr>
          <w:rFonts w:ascii="Arial" w:hAnsi="Arial" w:cs="Arial"/>
          <w:lang w:val="es-CL"/>
        </w:rPr>
        <w:t xml:space="preserve"> Nº 7</w:t>
      </w:r>
      <w:r>
        <w:rPr>
          <w:rFonts w:ascii="Arial" w:hAnsi="Arial" w:cs="Arial"/>
          <w:lang w:val="es-CL"/>
        </w:rPr>
        <w:t>º</w:t>
      </w:r>
      <w:r w:rsidRPr="00AB76AF">
        <w:rPr>
          <w:rFonts w:ascii="Arial" w:hAnsi="Arial" w:cs="Arial"/>
          <w:lang w:val="es-CL"/>
        </w:rPr>
        <w:t xml:space="preserve"> letra</w:t>
      </w:r>
      <w:r>
        <w:rPr>
          <w:rFonts w:ascii="Arial" w:hAnsi="Arial" w:cs="Arial"/>
          <w:lang w:val="es-CL"/>
        </w:rPr>
        <w:t>s b) y</w:t>
      </w:r>
      <w:r w:rsidRPr="00AB76AF">
        <w:rPr>
          <w:rFonts w:ascii="Arial" w:hAnsi="Arial" w:cs="Arial"/>
          <w:lang w:val="es-CL"/>
        </w:rPr>
        <w:t xml:space="preserve"> c)</w:t>
      </w:r>
      <w:r>
        <w:rPr>
          <w:rFonts w:ascii="Arial" w:hAnsi="Arial" w:cs="Arial"/>
          <w:lang w:val="es-CL"/>
        </w:rPr>
        <w:t xml:space="preserve"> de la Carta Política</w:t>
      </w:r>
      <w:r w:rsidR="000403FF">
        <w:rPr>
          <w:rFonts w:ascii="Arial" w:hAnsi="Arial" w:cs="Arial"/>
          <w:lang w:val="es-CL"/>
        </w:rPr>
        <w:t>”</w:t>
      </w:r>
      <w:r>
        <w:rPr>
          <w:rFonts w:ascii="Arial" w:hAnsi="Arial" w:cs="Arial"/>
          <w:lang w:val="es-CL"/>
        </w:rPr>
        <w:t>.</w:t>
      </w:r>
    </w:p>
    <w:p w14:paraId="64CED39D" w14:textId="066E771D" w:rsidR="00DB5F63" w:rsidRDefault="00DB5F63" w:rsidP="00707452">
      <w:pPr>
        <w:spacing w:line="480" w:lineRule="auto"/>
        <w:ind w:firstLine="708"/>
        <w:jc w:val="both"/>
        <w:rPr>
          <w:rFonts w:ascii="Arial" w:hAnsi="Arial" w:cs="Arial"/>
          <w:lang w:val="es-CL"/>
        </w:rPr>
      </w:pPr>
      <w:r>
        <w:rPr>
          <w:rFonts w:ascii="Arial" w:hAnsi="Arial" w:cs="Arial"/>
          <w:lang w:val="es-CL"/>
        </w:rPr>
        <w:t>En el resguardo de las Garantía</w:t>
      </w:r>
      <w:r w:rsidR="00E81E3A">
        <w:rPr>
          <w:rFonts w:ascii="Arial" w:hAnsi="Arial" w:cs="Arial"/>
          <w:lang w:val="es-CL"/>
        </w:rPr>
        <w:t>s</w:t>
      </w:r>
      <w:r>
        <w:rPr>
          <w:rFonts w:ascii="Arial" w:hAnsi="Arial" w:cs="Arial"/>
          <w:lang w:val="es-CL"/>
        </w:rPr>
        <w:t xml:space="preserve"> Constitucionales</w:t>
      </w:r>
      <w:r w:rsidR="00E81E3A">
        <w:rPr>
          <w:rFonts w:ascii="Arial" w:hAnsi="Arial" w:cs="Arial"/>
          <w:lang w:val="es-CL"/>
        </w:rPr>
        <w:t>,</w:t>
      </w:r>
      <w:r>
        <w:rPr>
          <w:rFonts w:ascii="Arial" w:hAnsi="Arial" w:cs="Arial"/>
          <w:lang w:val="es-CL"/>
        </w:rPr>
        <w:t xml:space="preserve"> el personal de Carabineros de Chile debe ser un celoso guardador, y cuando sea requerido por el Organo Jurisdiccional o por la Autoridad de Gobierno Interior, la información que entregue como profesional</w:t>
      </w:r>
      <w:r>
        <w:rPr>
          <w:rStyle w:val="Refdenotaalfinal"/>
          <w:rFonts w:ascii="Arial" w:hAnsi="Arial" w:cs="Arial"/>
          <w:lang w:val="es-CL"/>
        </w:rPr>
        <w:endnoteReference w:id="17"/>
      </w:r>
      <w:r>
        <w:rPr>
          <w:rFonts w:ascii="Arial" w:hAnsi="Arial" w:cs="Arial"/>
          <w:lang w:val="es-CL"/>
        </w:rPr>
        <w:t xml:space="preserve"> tiene que ser veráz para que de certeza jurídica y credibilidad en la ciudadanía. </w:t>
      </w:r>
    </w:p>
    <w:p w14:paraId="6875CD01" w14:textId="0DA3FB22" w:rsidR="00DB5F63" w:rsidRDefault="00DB5F63" w:rsidP="008E4291">
      <w:pPr>
        <w:spacing w:line="480" w:lineRule="auto"/>
        <w:ind w:firstLine="708"/>
        <w:jc w:val="both"/>
        <w:rPr>
          <w:rFonts w:ascii="Arial" w:eastAsia="Times New Roman" w:hAnsi="Arial" w:cs="Arial"/>
        </w:rPr>
      </w:pPr>
      <w:r w:rsidRPr="00AB76AF">
        <w:rPr>
          <w:rFonts w:ascii="Arial" w:eastAsia="Times New Roman" w:hAnsi="Arial" w:cs="Arial"/>
        </w:rPr>
        <w:t xml:space="preserve">A lo </w:t>
      </w:r>
      <w:r>
        <w:rPr>
          <w:rFonts w:ascii="Arial" w:eastAsia="Times New Roman" w:hAnsi="Arial" w:cs="Arial"/>
        </w:rPr>
        <w:t>precedentemente señalado,</w:t>
      </w:r>
      <w:r w:rsidRPr="00AB76AF">
        <w:rPr>
          <w:rFonts w:ascii="Arial" w:eastAsia="Times New Roman" w:hAnsi="Arial" w:cs="Arial"/>
        </w:rPr>
        <w:t xml:space="preserve"> se </w:t>
      </w:r>
      <w:r>
        <w:rPr>
          <w:rFonts w:ascii="Arial" w:eastAsia="Times New Roman" w:hAnsi="Arial" w:cs="Arial"/>
        </w:rPr>
        <w:t>agrega</w:t>
      </w:r>
      <w:r w:rsidRPr="00AB76AF">
        <w:rPr>
          <w:rFonts w:ascii="Arial" w:eastAsia="Times New Roman" w:hAnsi="Arial" w:cs="Arial"/>
        </w:rPr>
        <w:t xml:space="preserve"> un artículo de gran importancia para la cautela jurisdiccional de</w:t>
      </w:r>
      <w:r>
        <w:rPr>
          <w:rFonts w:ascii="Arial" w:eastAsia="Times New Roman" w:hAnsi="Arial" w:cs="Arial"/>
        </w:rPr>
        <w:t xml:space="preserve"> los derechos constitucionales, donde el procedimiento policial debe ser de alta Transparencia. Nos referimos, al</w:t>
      </w:r>
      <w:r w:rsidRPr="00AB76AF">
        <w:rPr>
          <w:rFonts w:ascii="Arial" w:eastAsia="Times New Roman" w:hAnsi="Arial" w:cs="Arial"/>
        </w:rPr>
        <w:t xml:space="preserve"> inciso segundo del artículo 5</w:t>
      </w:r>
      <w:r>
        <w:rPr>
          <w:rFonts w:ascii="Arial" w:eastAsia="Times New Roman" w:hAnsi="Arial" w:cs="Arial"/>
        </w:rPr>
        <w:t>º</w:t>
      </w:r>
      <w:r w:rsidRPr="00AB76AF">
        <w:rPr>
          <w:rFonts w:ascii="Arial" w:eastAsia="Times New Roman" w:hAnsi="Arial" w:cs="Arial"/>
        </w:rPr>
        <w:t xml:space="preserve"> de la Carta</w:t>
      </w:r>
      <w:r>
        <w:rPr>
          <w:rFonts w:ascii="Arial" w:eastAsia="Times New Roman" w:hAnsi="Arial" w:cs="Arial"/>
        </w:rPr>
        <w:t xml:space="preserve"> Política</w:t>
      </w:r>
      <w:r w:rsidRPr="00AB76AF">
        <w:rPr>
          <w:rFonts w:ascii="Arial" w:eastAsia="Times New Roman" w:hAnsi="Arial" w:cs="Arial"/>
        </w:rPr>
        <w:t xml:space="preserve"> de 1980 </w:t>
      </w:r>
      <w:r>
        <w:rPr>
          <w:rFonts w:ascii="Arial" w:eastAsia="Times New Roman" w:hAnsi="Arial" w:cs="Arial"/>
        </w:rPr>
        <w:t xml:space="preserve">que </w:t>
      </w:r>
      <w:r w:rsidRPr="00AB76AF">
        <w:rPr>
          <w:rFonts w:ascii="Arial" w:eastAsia="Times New Roman" w:hAnsi="Arial" w:cs="Arial"/>
        </w:rPr>
        <w:t>formula que</w:t>
      </w:r>
      <w:r>
        <w:rPr>
          <w:rFonts w:ascii="Arial" w:eastAsia="Times New Roman" w:hAnsi="Arial" w:cs="Arial"/>
        </w:rPr>
        <w:t>:</w:t>
      </w:r>
      <w:r w:rsidRPr="00AB76AF">
        <w:rPr>
          <w:rFonts w:ascii="Arial" w:eastAsia="Times New Roman" w:hAnsi="Arial" w:cs="Arial"/>
        </w:rPr>
        <w:t xml:space="preserve"> "el ejercicio de la soberanía reconoce como limitación el respeto a los derechos esenciales que emanan de la naturaleza humana". </w:t>
      </w:r>
    </w:p>
    <w:p w14:paraId="2AA32616" w14:textId="6660D643" w:rsidR="00DB5F63" w:rsidRDefault="00DB5F63" w:rsidP="00A37F68">
      <w:pPr>
        <w:spacing w:line="480" w:lineRule="auto"/>
        <w:ind w:firstLine="708"/>
        <w:jc w:val="both"/>
        <w:rPr>
          <w:rFonts w:ascii="Arial" w:eastAsia="Times New Roman" w:hAnsi="Arial" w:cs="Arial"/>
          <w:sz w:val="20"/>
        </w:rPr>
      </w:pPr>
      <w:r w:rsidRPr="00AB76AF">
        <w:rPr>
          <w:rFonts w:ascii="Arial" w:eastAsia="Times New Roman" w:hAnsi="Arial" w:cs="Arial"/>
        </w:rPr>
        <w:t xml:space="preserve">Es un precepto que </w:t>
      </w:r>
      <w:r>
        <w:rPr>
          <w:rFonts w:ascii="Arial" w:eastAsia="Times New Roman" w:hAnsi="Arial" w:cs="Arial"/>
        </w:rPr>
        <w:t xml:space="preserve">en transparencia, </w:t>
      </w:r>
      <w:r w:rsidRPr="00AB76AF">
        <w:rPr>
          <w:rFonts w:ascii="Arial" w:eastAsia="Times New Roman" w:hAnsi="Arial" w:cs="Arial"/>
        </w:rPr>
        <w:t xml:space="preserve">coloca la intangibilidad de esos derechos aun por encima de la letra y de la supremacía de la Constitución. El </w:t>
      </w:r>
      <w:r>
        <w:rPr>
          <w:rFonts w:ascii="Arial" w:eastAsia="Times New Roman" w:hAnsi="Arial" w:cs="Arial"/>
        </w:rPr>
        <w:t>accionar de Carabineros de Chile</w:t>
      </w:r>
      <w:r w:rsidRPr="00AB76AF">
        <w:rPr>
          <w:rFonts w:ascii="Arial" w:eastAsia="Times New Roman" w:hAnsi="Arial" w:cs="Arial"/>
        </w:rPr>
        <w:t xml:space="preserve">, a partir de esta norma, </w:t>
      </w:r>
      <w:r>
        <w:rPr>
          <w:rFonts w:ascii="Arial" w:eastAsia="Times New Roman" w:hAnsi="Arial" w:cs="Arial"/>
        </w:rPr>
        <w:t>debe</w:t>
      </w:r>
      <w:r w:rsidRPr="00AB76AF">
        <w:rPr>
          <w:rFonts w:ascii="Arial" w:eastAsia="Times New Roman" w:hAnsi="Arial" w:cs="Arial"/>
        </w:rPr>
        <w:t xml:space="preserve"> </w:t>
      </w:r>
      <w:r>
        <w:rPr>
          <w:rFonts w:ascii="Arial" w:eastAsia="Times New Roman" w:hAnsi="Arial" w:cs="Arial"/>
        </w:rPr>
        <w:t>respetar</w:t>
      </w:r>
      <w:r w:rsidRPr="00AB76AF">
        <w:rPr>
          <w:rFonts w:ascii="Arial" w:eastAsia="Times New Roman" w:hAnsi="Arial" w:cs="Arial"/>
        </w:rPr>
        <w:t xml:space="preserve"> los derechos humanos</w:t>
      </w:r>
      <w:r>
        <w:rPr>
          <w:rFonts w:ascii="Arial" w:eastAsia="Times New Roman" w:hAnsi="Arial" w:cs="Arial"/>
        </w:rPr>
        <w:t xml:space="preserve"> en los actos de competencia que realice, sean estos emanados de los Tribunales de Justicia </w:t>
      </w:r>
      <w:r w:rsidRPr="00A37F68">
        <w:rPr>
          <w:rFonts w:ascii="Arial" w:eastAsia="Times New Roman" w:hAnsi="Arial" w:cs="Arial"/>
          <w:b/>
          <w:sz w:val="18"/>
        </w:rPr>
        <w:t>(cfr. Art. 76º.3 CPR80)</w:t>
      </w:r>
      <w:r w:rsidRPr="00A37F68">
        <w:rPr>
          <w:rFonts w:ascii="Arial" w:eastAsia="Times New Roman" w:hAnsi="Arial" w:cs="Arial"/>
          <w:sz w:val="18"/>
        </w:rPr>
        <w:t xml:space="preserve"> </w:t>
      </w:r>
      <w:r>
        <w:rPr>
          <w:rFonts w:ascii="Arial" w:eastAsia="Times New Roman" w:hAnsi="Arial" w:cs="Arial"/>
        </w:rPr>
        <w:t xml:space="preserve">o por actuaciones sin orden previa </w:t>
      </w:r>
      <w:r w:rsidRPr="00A37F68">
        <w:rPr>
          <w:rFonts w:ascii="Arial" w:eastAsia="Times New Roman" w:hAnsi="Arial" w:cs="Arial"/>
          <w:sz w:val="22"/>
        </w:rPr>
        <w:t>(</w:t>
      </w:r>
      <w:r w:rsidRPr="00A37F68">
        <w:rPr>
          <w:rFonts w:ascii="Arial" w:eastAsia="Times New Roman" w:hAnsi="Arial" w:cs="Arial"/>
          <w:b/>
          <w:sz w:val="18"/>
        </w:rPr>
        <w:t>cfr. Art. 83</w:t>
      </w:r>
      <w:r>
        <w:rPr>
          <w:rFonts w:ascii="Arial" w:eastAsia="Times New Roman" w:hAnsi="Arial" w:cs="Arial"/>
          <w:b/>
          <w:sz w:val="18"/>
        </w:rPr>
        <w:t>º</w:t>
      </w:r>
      <w:r w:rsidRPr="00A37F68">
        <w:rPr>
          <w:rFonts w:ascii="Arial" w:eastAsia="Times New Roman" w:hAnsi="Arial" w:cs="Arial"/>
          <w:b/>
          <w:sz w:val="18"/>
        </w:rPr>
        <w:t xml:space="preserve"> Cód. Procesal Penal).</w:t>
      </w:r>
      <w:r w:rsidRPr="00A37F68">
        <w:rPr>
          <w:rFonts w:ascii="Arial" w:eastAsia="Times New Roman" w:hAnsi="Arial" w:cs="Arial"/>
          <w:sz w:val="18"/>
        </w:rPr>
        <w:t xml:space="preserve"> </w:t>
      </w:r>
    </w:p>
    <w:p w14:paraId="6F812934" w14:textId="213318E9" w:rsidR="00DB5F63" w:rsidRDefault="00DB5F63" w:rsidP="005A304D">
      <w:pPr>
        <w:widowControl w:val="0"/>
        <w:autoSpaceDE w:val="0"/>
        <w:autoSpaceDN w:val="0"/>
        <w:adjustRightInd w:val="0"/>
        <w:spacing w:line="360" w:lineRule="auto"/>
        <w:ind w:firstLine="708"/>
        <w:jc w:val="both"/>
        <w:rPr>
          <w:rFonts w:ascii="Arial" w:hAnsi="Arial" w:cs="Times New Roman"/>
          <w:lang w:val="es-ES"/>
        </w:rPr>
      </w:pPr>
      <w:r w:rsidRPr="002A2FA6">
        <w:rPr>
          <w:rFonts w:ascii="Arial" w:eastAsia="Times New Roman" w:hAnsi="Arial" w:cs="Arial"/>
        </w:rPr>
        <w:t>En materia de detenciones o de actos jurídicos</w:t>
      </w:r>
      <w:r>
        <w:rPr>
          <w:rFonts w:ascii="Arial" w:eastAsia="Times New Roman" w:hAnsi="Arial" w:cs="Arial"/>
        </w:rPr>
        <w:t xml:space="preserve"> policiales</w:t>
      </w:r>
      <w:r w:rsidRPr="002A2FA6">
        <w:rPr>
          <w:rFonts w:ascii="Arial" w:eastAsia="Times New Roman" w:hAnsi="Arial" w:cs="Arial"/>
        </w:rPr>
        <w:t xml:space="preserve"> realizados por Carabineros, “</w:t>
      </w:r>
      <w:r w:rsidRPr="002A2FA6">
        <w:rPr>
          <w:rFonts w:ascii="Arial" w:hAnsi="Arial" w:cs="Times New Roman"/>
          <w:lang w:val="es-ES"/>
        </w:rPr>
        <w:t xml:space="preserve">toda persona tiene derecho a solicitar y recibir información de cualquier órgano de la Administración del Estado”. En caso que </w:t>
      </w:r>
      <w:r>
        <w:rPr>
          <w:rFonts w:ascii="Arial" w:hAnsi="Arial" w:cs="Times New Roman"/>
          <w:lang w:val="es-ES"/>
        </w:rPr>
        <w:t>el plazo de veinte días haya vencido</w:t>
      </w:r>
      <w:r w:rsidRPr="002A2FA6">
        <w:rPr>
          <w:rFonts w:ascii="Arial" w:hAnsi="Arial" w:cs="Times New Roman"/>
          <w:lang w:val="es-ES"/>
        </w:rPr>
        <w:t xml:space="preserve"> o denegada la petición</w:t>
      </w:r>
      <w:r>
        <w:rPr>
          <w:rFonts w:ascii="Arial" w:hAnsi="Arial" w:cs="Times New Roman"/>
          <w:lang w:val="es-ES"/>
        </w:rPr>
        <w:t>,</w:t>
      </w:r>
      <w:r w:rsidRPr="002A2FA6">
        <w:rPr>
          <w:rFonts w:ascii="Times New Roman" w:hAnsi="Times New Roman" w:cs="Times New Roman"/>
          <w:sz w:val="20"/>
          <w:szCs w:val="20"/>
          <w:lang w:val="es-ES"/>
        </w:rPr>
        <w:t xml:space="preserve"> </w:t>
      </w:r>
      <w:r>
        <w:rPr>
          <w:rFonts w:ascii="Times New Roman" w:hAnsi="Times New Roman" w:cs="Times New Roman"/>
          <w:sz w:val="20"/>
          <w:szCs w:val="20"/>
          <w:lang w:val="es-ES"/>
        </w:rPr>
        <w:t>“</w:t>
      </w:r>
      <w:r w:rsidRPr="002A2FA6">
        <w:rPr>
          <w:rFonts w:ascii="Arial" w:hAnsi="Arial" w:cs="Times New Roman"/>
          <w:lang w:val="es-ES"/>
        </w:rPr>
        <w:t>el requirente tiene derecho a recurrir de amparo ante el Consejo para la Transparencia en el plazo de quince días desde la notificación de la denegación de acceso a la información, o bien, desde que haya vencido el plazo señalado para que la información sea entregada</w:t>
      </w:r>
      <w:r>
        <w:rPr>
          <w:rFonts w:ascii="Arial" w:hAnsi="Arial" w:cs="Times New Roman"/>
          <w:lang w:val="es-ES"/>
        </w:rPr>
        <w:t>”</w:t>
      </w:r>
      <w:r>
        <w:rPr>
          <w:rStyle w:val="Refdenotaalfinal"/>
          <w:rFonts w:ascii="Arial" w:hAnsi="Arial" w:cs="Times New Roman"/>
          <w:lang w:val="es-ES"/>
        </w:rPr>
        <w:endnoteReference w:id="18"/>
      </w:r>
      <w:r w:rsidRPr="002A2FA6">
        <w:rPr>
          <w:rFonts w:ascii="Arial" w:hAnsi="Arial" w:cs="Times New Roman"/>
          <w:lang w:val="es-ES"/>
        </w:rPr>
        <w:t>.</w:t>
      </w:r>
    </w:p>
    <w:p w14:paraId="141D8F8F" w14:textId="77777777" w:rsidR="00DB5F63" w:rsidRPr="005A304D" w:rsidRDefault="00DB5F63" w:rsidP="00EE29BD">
      <w:pPr>
        <w:widowControl w:val="0"/>
        <w:autoSpaceDE w:val="0"/>
        <w:autoSpaceDN w:val="0"/>
        <w:adjustRightInd w:val="0"/>
        <w:spacing w:line="360" w:lineRule="auto"/>
        <w:jc w:val="both"/>
        <w:rPr>
          <w:rFonts w:ascii="Arial" w:hAnsi="Arial" w:cs="Times New Roman"/>
          <w:lang w:val="es-ES"/>
        </w:rPr>
      </w:pPr>
    </w:p>
    <w:p w14:paraId="772804CA" w14:textId="1A52DA8D" w:rsidR="00DB5F63" w:rsidRDefault="00DB5F63" w:rsidP="00A37F68">
      <w:pPr>
        <w:spacing w:line="480" w:lineRule="auto"/>
        <w:ind w:firstLine="708"/>
        <w:jc w:val="both"/>
        <w:rPr>
          <w:rFonts w:ascii="Arial" w:hAnsi="Arial" w:cs="Arial"/>
          <w:b/>
        </w:rPr>
      </w:pPr>
      <w:r>
        <w:rPr>
          <w:rFonts w:ascii="Arial" w:hAnsi="Arial" w:cs="Arial"/>
          <w:b/>
        </w:rPr>
        <w:t>1.</w:t>
      </w:r>
      <w:r w:rsidR="001E486D">
        <w:rPr>
          <w:rFonts w:ascii="Arial" w:hAnsi="Arial" w:cs="Arial"/>
          <w:b/>
        </w:rPr>
        <w:t>6</w:t>
      </w:r>
      <w:r w:rsidRPr="00AB76AF">
        <w:rPr>
          <w:rFonts w:ascii="Arial" w:hAnsi="Arial" w:cs="Arial"/>
          <w:b/>
        </w:rPr>
        <w:t>.-</w:t>
      </w:r>
      <w:r>
        <w:rPr>
          <w:rFonts w:ascii="Arial" w:hAnsi="Arial" w:cs="Arial"/>
          <w:b/>
        </w:rPr>
        <w:tab/>
        <w:t>Seguridad, Seguridad Interior,</w:t>
      </w:r>
      <w:r w:rsidRPr="00AB76AF">
        <w:rPr>
          <w:rFonts w:ascii="Arial" w:hAnsi="Arial" w:cs="Arial"/>
          <w:b/>
        </w:rPr>
        <w:t xml:space="preserve"> Seguridad Ciudadana</w:t>
      </w:r>
      <w:r>
        <w:rPr>
          <w:rFonts w:ascii="Arial" w:hAnsi="Arial" w:cs="Arial"/>
          <w:b/>
        </w:rPr>
        <w:t xml:space="preserve"> y Transparencia</w:t>
      </w:r>
    </w:p>
    <w:p w14:paraId="180AB91E" w14:textId="4610EF99" w:rsidR="00DB5F63" w:rsidRDefault="00DB5F63" w:rsidP="00C0448A">
      <w:pPr>
        <w:spacing w:line="480" w:lineRule="auto"/>
        <w:ind w:firstLine="708"/>
        <w:jc w:val="both"/>
        <w:rPr>
          <w:rFonts w:ascii="Arial" w:hAnsi="Arial" w:cs="Arial"/>
          <w:lang w:val="es-CL"/>
        </w:rPr>
      </w:pPr>
      <w:r w:rsidRPr="00AB76AF">
        <w:rPr>
          <w:rFonts w:ascii="Arial" w:hAnsi="Arial" w:cs="Arial"/>
        </w:rPr>
        <w:t>El Diccionario de la Lengua Española se refiere a Seguridad</w:t>
      </w:r>
      <w:r>
        <w:rPr>
          <w:rFonts w:ascii="Arial" w:hAnsi="Arial" w:cs="Arial"/>
        </w:rPr>
        <w:t xml:space="preserve"> manifestando</w:t>
      </w:r>
      <w:r w:rsidRPr="00AB76AF">
        <w:rPr>
          <w:rFonts w:ascii="Arial" w:hAnsi="Arial" w:cs="Arial"/>
        </w:rPr>
        <w:t xml:space="preserve">: </w:t>
      </w:r>
      <w:r>
        <w:rPr>
          <w:rFonts w:ascii="Arial" w:hAnsi="Arial" w:cs="Arial"/>
        </w:rPr>
        <w:t>“</w:t>
      </w:r>
      <w:r w:rsidRPr="00AB76AF">
        <w:rPr>
          <w:rFonts w:ascii="Arial" w:hAnsi="Arial" w:cs="Arial"/>
          <w:b/>
        </w:rPr>
        <w:t>Seguridad</w:t>
      </w:r>
      <w:r w:rsidRPr="00AB76AF">
        <w:rPr>
          <w:rFonts w:ascii="Arial" w:hAnsi="Arial" w:cs="Arial"/>
        </w:rPr>
        <w:t xml:space="preserve">. (Del lat., securitas, - ~atis), f. Cualidad de seguro. || 2. Certeza (|| conocimiento seguro y claro de algo). || </w:t>
      </w:r>
      <w:r w:rsidRPr="00AB76AF">
        <w:rPr>
          <w:rFonts w:ascii="Arial" w:hAnsi="Arial" w:cs="Arial"/>
          <w:b/>
        </w:rPr>
        <w:t>Jurídica.</w:t>
      </w:r>
      <w:r w:rsidRPr="00AB76AF">
        <w:rPr>
          <w:rFonts w:ascii="Arial" w:hAnsi="Arial" w:cs="Arial"/>
        </w:rPr>
        <w:t>, f. Cualidad del ordenamiento jurídico, que implica la certeza de sus normas y, consiguientemente, la previsibilidad de su aplicación. En España es un principio constitucional</w:t>
      </w:r>
      <w:r>
        <w:rPr>
          <w:rFonts w:ascii="Arial" w:hAnsi="Arial" w:cs="Arial"/>
        </w:rPr>
        <w:t>”</w:t>
      </w:r>
      <w:r w:rsidRPr="00D91D74">
        <w:rPr>
          <w:rStyle w:val="Refdenotaalfinal"/>
        </w:rPr>
        <w:endnoteReference w:id="19"/>
      </w:r>
      <w:r w:rsidRPr="00AB76AF">
        <w:rPr>
          <w:rFonts w:ascii="Arial" w:hAnsi="Arial" w:cs="Arial"/>
        </w:rPr>
        <w:t>.</w:t>
      </w:r>
    </w:p>
    <w:p w14:paraId="6E6C5F6E" w14:textId="7ED3801C" w:rsidR="00DB5F63" w:rsidRDefault="00DB5F63" w:rsidP="00C0448A">
      <w:pPr>
        <w:spacing w:line="480" w:lineRule="auto"/>
        <w:ind w:firstLine="708"/>
        <w:jc w:val="both"/>
        <w:rPr>
          <w:rFonts w:ascii="Arial" w:hAnsi="Arial" w:cs="Arial"/>
          <w:spacing w:val="-3"/>
        </w:rPr>
      </w:pPr>
      <w:r>
        <w:rPr>
          <w:rFonts w:ascii="Arial" w:hAnsi="Arial" w:cs="Arial"/>
          <w:spacing w:val="-3"/>
        </w:rPr>
        <w:t>E</w:t>
      </w:r>
      <w:r w:rsidRPr="00AB76AF">
        <w:rPr>
          <w:rFonts w:ascii="Arial" w:hAnsi="Arial" w:cs="Arial"/>
          <w:spacing w:val="-3"/>
        </w:rPr>
        <w:t xml:space="preserve">l concepto de Seguridad Publica en el interior de la nación, </w:t>
      </w:r>
      <w:r>
        <w:rPr>
          <w:rFonts w:ascii="Arial" w:hAnsi="Arial" w:cs="Arial"/>
          <w:spacing w:val="-3"/>
        </w:rPr>
        <w:t>lo podemos</w:t>
      </w:r>
      <w:r w:rsidRPr="00AB76AF">
        <w:rPr>
          <w:rFonts w:ascii="Arial" w:hAnsi="Arial" w:cs="Arial"/>
          <w:spacing w:val="-3"/>
        </w:rPr>
        <w:t xml:space="preserve"> definir como </w:t>
      </w:r>
      <w:r>
        <w:rPr>
          <w:rFonts w:ascii="Arial" w:hAnsi="Arial" w:cs="Arial"/>
          <w:spacing w:val="-3"/>
        </w:rPr>
        <w:t>“</w:t>
      </w:r>
      <w:r w:rsidRPr="00AB76AF">
        <w:rPr>
          <w:rFonts w:ascii="Arial" w:hAnsi="Arial" w:cs="Arial"/>
          <w:spacing w:val="-3"/>
        </w:rPr>
        <w:t>aquel deber que tiene el Estado destinado a asegurar la tranquilidad y la paz de la comunidad y mantener libre y exento de peligro, daño o riesgo el normal ejercicio de los derechos y deberes por gobernantes y gobernados en todo el territorio de la Republica</w:t>
      </w:r>
      <w:r>
        <w:rPr>
          <w:rFonts w:ascii="Arial" w:hAnsi="Arial" w:cs="Arial"/>
          <w:spacing w:val="-3"/>
        </w:rPr>
        <w:t>”</w:t>
      </w:r>
      <w:r>
        <w:rPr>
          <w:rStyle w:val="Refdenotaalfinal"/>
          <w:rFonts w:ascii="Arial" w:hAnsi="Arial" w:cs="Arial"/>
          <w:spacing w:val="-3"/>
        </w:rPr>
        <w:endnoteReference w:id="20"/>
      </w:r>
      <w:r w:rsidRPr="00AB76AF">
        <w:rPr>
          <w:rFonts w:ascii="Arial" w:hAnsi="Arial" w:cs="Arial"/>
          <w:spacing w:val="-3"/>
        </w:rPr>
        <w:t>.</w:t>
      </w:r>
    </w:p>
    <w:p w14:paraId="56DC553F" w14:textId="77777777" w:rsidR="00E81E3A" w:rsidRDefault="00E81E3A" w:rsidP="00C0448A">
      <w:pPr>
        <w:spacing w:line="480" w:lineRule="auto"/>
        <w:ind w:firstLine="708"/>
        <w:jc w:val="both"/>
        <w:rPr>
          <w:rFonts w:ascii="Arial" w:hAnsi="Arial" w:cs="Arial"/>
          <w:spacing w:val="-3"/>
        </w:rPr>
      </w:pPr>
    </w:p>
    <w:p w14:paraId="181D426B" w14:textId="77777777" w:rsidR="00EE29BD" w:rsidRDefault="00EE29BD" w:rsidP="00C0448A">
      <w:pPr>
        <w:spacing w:line="480" w:lineRule="auto"/>
        <w:ind w:firstLine="708"/>
        <w:jc w:val="both"/>
        <w:rPr>
          <w:rFonts w:ascii="Arial" w:hAnsi="Arial" w:cs="Arial"/>
          <w:spacing w:val="-3"/>
        </w:rPr>
      </w:pPr>
    </w:p>
    <w:p w14:paraId="4E95ED41" w14:textId="215C3527" w:rsidR="00DB5F63" w:rsidRDefault="00DB5F63" w:rsidP="00C0448A">
      <w:pPr>
        <w:spacing w:line="480" w:lineRule="auto"/>
        <w:ind w:firstLine="708"/>
        <w:jc w:val="both"/>
        <w:rPr>
          <w:rFonts w:ascii="Arial" w:hAnsi="Arial" w:cs="Arial"/>
        </w:rPr>
      </w:pPr>
      <w:r>
        <w:rPr>
          <w:rFonts w:ascii="Arial" w:hAnsi="Arial" w:cs="Arial"/>
        </w:rPr>
        <w:t>Sobre la</w:t>
      </w:r>
      <w:r w:rsidRPr="00AB76AF">
        <w:rPr>
          <w:rFonts w:ascii="Arial" w:hAnsi="Arial" w:cs="Arial"/>
        </w:rPr>
        <w:t xml:space="preserve"> seguridad ciudadana </w:t>
      </w:r>
      <w:r>
        <w:rPr>
          <w:rFonts w:ascii="Arial" w:hAnsi="Arial" w:cs="Arial"/>
        </w:rPr>
        <w:t xml:space="preserve">se </w:t>
      </w:r>
      <w:r w:rsidRPr="00AB76AF">
        <w:rPr>
          <w:rFonts w:ascii="Arial" w:hAnsi="Arial" w:cs="Arial"/>
        </w:rPr>
        <w:t>dice que es “aquella situación personal donde se está a salvo, con defensas contra el azar”</w:t>
      </w:r>
      <w:r>
        <w:rPr>
          <w:rStyle w:val="Refdenotaalfinal"/>
          <w:rFonts w:ascii="Arial" w:hAnsi="Arial" w:cs="Arial"/>
        </w:rPr>
        <w:endnoteReference w:id="21"/>
      </w:r>
      <w:r>
        <w:rPr>
          <w:rFonts w:ascii="Arial" w:hAnsi="Arial" w:cs="Arial"/>
        </w:rPr>
        <w:t>. Es un</w:t>
      </w:r>
      <w:r w:rsidRPr="00AB76AF">
        <w:rPr>
          <w:rFonts w:ascii="Arial" w:hAnsi="Arial" w:cs="Arial"/>
        </w:rPr>
        <w:t xml:space="preserve"> estado fundamental para el progreso individual y social</w:t>
      </w:r>
      <w:r>
        <w:rPr>
          <w:rFonts w:ascii="Arial" w:hAnsi="Arial" w:cs="Arial"/>
        </w:rPr>
        <w:t xml:space="preserve"> y, debe ser asumida</w:t>
      </w:r>
      <w:r w:rsidRPr="00AB76AF">
        <w:rPr>
          <w:rFonts w:ascii="Arial" w:hAnsi="Arial" w:cs="Arial"/>
        </w:rPr>
        <w:t xml:space="preserve"> por el </w:t>
      </w:r>
      <w:r>
        <w:rPr>
          <w:rFonts w:ascii="Arial" w:hAnsi="Arial" w:cs="Arial"/>
        </w:rPr>
        <w:t>E</w:t>
      </w:r>
      <w:r w:rsidRPr="00AB76AF">
        <w:rPr>
          <w:rFonts w:ascii="Arial" w:hAnsi="Arial" w:cs="Arial"/>
        </w:rPr>
        <w:t xml:space="preserve">stado de </w:t>
      </w:r>
      <w:r>
        <w:rPr>
          <w:rFonts w:ascii="Arial" w:hAnsi="Arial" w:cs="Arial"/>
        </w:rPr>
        <w:t>D</w:t>
      </w:r>
      <w:r w:rsidRPr="00AB76AF">
        <w:rPr>
          <w:rFonts w:ascii="Arial" w:hAnsi="Arial" w:cs="Arial"/>
        </w:rPr>
        <w:t>erecho en cada país.</w:t>
      </w:r>
    </w:p>
    <w:p w14:paraId="7FDF2881" w14:textId="77777777" w:rsidR="00DB5F63" w:rsidRPr="00E81E3A" w:rsidRDefault="00DB5F63" w:rsidP="00C0448A">
      <w:pPr>
        <w:spacing w:line="480" w:lineRule="auto"/>
        <w:ind w:firstLine="708"/>
        <w:jc w:val="both"/>
        <w:rPr>
          <w:rFonts w:ascii="Arial" w:hAnsi="Arial" w:cs="Arial"/>
          <w:sz w:val="28"/>
          <w:szCs w:val="28"/>
        </w:rPr>
      </w:pPr>
    </w:p>
    <w:p w14:paraId="2F21D26D" w14:textId="77777777" w:rsidR="00DB5F63" w:rsidRPr="00E81E3A" w:rsidRDefault="00DB5F63" w:rsidP="00C0448A">
      <w:pPr>
        <w:spacing w:line="480" w:lineRule="auto"/>
        <w:ind w:firstLine="708"/>
        <w:jc w:val="both"/>
        <w:rPr>
          <w:rFonts w:ascii="Arial" w:hAnsi="Arial" w:cs="Arial"/>
          <w:sz w:val="28"/>
          <w:szCs w:val="28"/>
        </w:rPr>
      </w:pPr>
    </w:p>
    <w:p w14:paraId="3589B839" w14:textId="77777777" w:rsidR="00EE29BD" w:rsidRDefault="00EE29BD" w:rsidP="00C0448A">
      <w:pPr>
        <w:spacing w:line="480" w:lineRule="auto"/>
        <w:ind w:firstLine="708"/>
        <w:jc w:val="both"/>
        <w:rPr>
          <w:rFonts w:ascii="Arial" w:hAnsi="Arial" w:cs="Arial"/>
          <w:sz w:val="28"/>
          <w:szCs w:val="28"/>
        </w:rPr>
      </w:pPr>
    </w:p>
    <w:p w14:paraId="5DBF3730" w14:textId="77777777" w:rsidR="00E81E3A" w:rsidRDefault="00E81E3A" w:rsidP="00C0448A">
      <w:pPr>
        <w:spacing w:line="480" w:lineRule="auto"/>
        <w:ind w:firstLine="708"/>
        <w:jc w:val="both"/>
        <w:rPr>
          <w:rFonts w:ascii="Arial" w:hAnsi="Arial" w:cs="Arial"/>
          <w:sz w:val="28"/>
          <w:szCs w:val="28"/>
        </w:rPr>
      </w:pPr>
    </w:p>
    <w:p w14:paraId="0BB51C75" w14:textId="77777777" w:rsidR="00E81E3A" w:rsidRDefault="00E81E3A" w:rsidP="00C0448A">
      <w:pPr>
        <w:spacing w:line="480" w:lineRule="auto"/>
        <w:ind w:firstLine="708"/>
        <w:jc w:val="both"/>
        <w:rPr>
          <w:rFonts w:ascii="Arial" w:hAnsi="Arial" w:cs="Arial"/>
          <w:sz w:val="28"/>
          <w:szCs w:val="28"/>
        </w:rPr>
      </w:pPr>
    </w:p>
    <w:p w14:paraId="3E117D2F" w14:textId="77777777" w:rsidR="00E81E3A" w:rsidRDefault="00E81E3A" w:rsidP="00C0448A">
      <w:pPr>
        <w:spacing w:line="480" w:lineRule="auto"/>
        <w:ind w:firstLine="708"/>
        <w:jc w:val="both"/>
        <w:rPr>
          <w:rFonts w:ascii="Arial" w:hAnsi="Arial" w:cs="Arial"/>
          <w:sz w:val="28"/>
          <w:szCs w:val="28"/>
        </w:rPr>
      </w:pPr>
    </w:p>
    <w:p w14:paraId="3FFC5542" w14:textId="77777777" w:rsidR="00E81E3A" w:rsidRDefault="00E81E3A" w:rsidP="00C0448A">
      <w:pPr>
        <w:spacing w:line="480" w:lineRule="auto"/>
        <w:ind w:firstLine="708"/>
        <w:jc w:val="both"/>
        <w:rPr>
          <w:rFonts w:ascii="Arial" w:hAnsi="Arial" w:cs="Arial"/>
          <w:sz w:val="28"/>
          <w:szCs w:val="28"/>
        </w:rPr>
      </w:pPr>
    </w:p>
    <w:p w14:paraId="4E5F8F01" w14:textId="77777777" w:rsidR="00E81E3A" w:rsidRDefault="00E81E3A" w:rsidP="00C0448A">
      <w:pPr>
        <w:spacing w:line="480" w:lineRule="auto"/>
        <w:ind w:firstLine="708"/>
        <w:jc w:val="both"/>
        <w:rPr>
          <w:rFonts w:ascii="Arial" w:hAnsi="Arial" w:cs="Arial"/>
          <w:sz w:val="28"/>
          <w:szCs w:val="28"/>
        </w:rPr>
      </w:pPr>
    </w:p>
    <w:p w14:paraId="42FE04E3" w14:textId="77777777" w:rsidR="00E81E3A" w:rsidRDefault="00E81E3A" w:rsidP="00C0448A">
      <w:pPr>
        <w:spacing w:line="480" w:lineRule="auto"/>
        <w:ind w:firstLine="708"/>
        <w:jc w:val="both"/>
        <w:rPr>
          <w:rFonts w:ascii="Arial" w:hAnsi="Arial" w:cs="Arial"/>
          <w:sz w:val="28"/>
          <w:szCs w:val="28"/>
        </w:rPr>
      </w:pPr>
    </w:p>
    <w:p w14:paraId="260E450B" w14:textId="77777777" w:rsidR="00E81E3A" w:rsidRDefault="00E81E3A" w:rsidP="00C0448A">
      <w:pPr>
        <w:spacing w:line="480" w:lineRule="auto"/>
        <w:ind w:firstLine="708"/>
        <w:jc w:val="both"/>
        <w:rPr>
          <w:rFonts w:ascii="Arial" w:hAnsi="Arial" w:cs="Arial"/>
          <w:sz w:val="28"/>
          <w:szCs w:val="28"/>
        </w:rPr>
      </w:pPr>
    </w:p>
    <w:p w14:paraId="0C7B82E7" w14:textId="77777777" w:rsidR="00E81E3A" w:rsidRDefault="00E81E3A" w:rsidP="00C0448A">
      <w:pPr>
        <w:spacing w:line="480" w:lineRule="auto"/>
        <w:ind w:firstLine="708"/>
        <w:jc w:val="both"/>
        <w:rPr>
          <w:rFonts w:ascii="Arial" w:hAnsi="Arial" w:cs="Arial"/>
          <w:sz w:val="28"/>
          <w:szCs w:val="28"/>
        </w:rPr>
      </w:pPr>
    </w:p>
    <w:p w14:paraId="79598B77" w14:textId="77777777" w:rsidR="00E81E3A" w:rsidRDefault="00E81E3A" w:rsidP="00C0448A">
      <w:pPr>
        <w:spacing w:line="480" w:lineRule="auto"/>
        <w:ind w:firstLine="708"/>
        <w:jc w:val="both"/>
        <w:rPr>
          <w:rFonts w:ascii="Arial" w:hAnsi="Arial" w:cs="Arial"/>
          <w:sz w:val="28"/>
          <w:szCs w:val="28"/>
        </w:rPr>
      </w:pPr>
    </w:p>
    <w:p w14:paraId="7B48533B" w14:textId="77777777" w:rsidR="00E81E3A" w:rsidRDefault="00E81E3A" w:rsidP="00C0448A">
      <w:pPr>
        <w:spacing w:line="480" w:lineRule="auto"/>
        <w:ind w:firstLine="708"/>
        <w:jc w:val="both"/>
        <w:rPr>
          <w:rFonts w:ascii="Arial" w:hAnsi="Arial" w:cs="Arial"/>
          <w:sz w:val="28"/>
          <w:szCs w:val="28"/>
        </w:rPr>
      </w:pPr>
    </w:p>
    <w:p w14:paraId="20ADFA24" w14:textId="77777777" w:rsidR="00E81E3A" w:rsidRDefault="00E81E3A" w:rsidP="00C0448A">
      <w:pPr>
        <w:spacing w:line="480" w:lineRule="auto"/>
        <w:ind w:firstLine="708"/>
        <w:jc w:val="both"/>
        <w:rPr>
          <w:rFonts w:ascii="Arial" w:hAnsi="Arial" w:cs="Arial"/>
          <w:sz w:val="28"/>
          <w:szCs w:val="28"/>
        </w:rPr>
      </w:pPr>
    </w:p>
    <w:p w14:paraId="4D620CB8" w14:textId="77777777" w:rsidR="00E81E3A" w:rsidRPr="00E81E3A" w:rsidRDefault="00E81E3A" w:rsidP="00C0448A">
      <w:pPr>
        <w:spacing w:line="480" w:lineRule="auto"/>
        <w:ind w:firstLine="708"/>
        <w:jc w:val="both"/>
        <w:rPr>
          <w:rFonts w:ascii="Arial" w:hAnsi="Arial" w:cs="Arial"/>
          <w:sz w:val="28"/>
          <w:szCs w:val="28"/>
        </w:rPr>
      </w:pPr>
    </w:p>
    <w:p w14:paraId="7F6D22C4" w14:textId="77777777" w:rsidR="00EE29BD" w:rsidRPr="00E81E3A" w:rsidRDefault="00EE29BD" w:rsidP="00C0448A">
      <w:pPr>
        <w:spacing w:line="480" w:lineRule="auto"/>
        <w:ind w:firstLine="708"/>
        <w:jc w:val="both"/>
        <w:rPr>
          <w:rFonts w:ascii="Arial" w:hAnsi="Arial" w:cs="Arial"/>
          <w:sz w:val="28"/>
          <w:szCs w:val="28"/>
        </w:rPr>
      </w:pPr>
    </w:p>
    <w:p w14:paraId="5FC509A8" w14:textId="6A5BB380" w:rsidR="00DB5F63" w:rsidRPr="00E81E3A" w:rsidRDefault="00DB5F63" w:rsidP="009C0285">
      <w:pPr>
        <w:spacing w:line="480" w:lineRule="auto"/>
        <w:ind w:left="2832"/>
        <w:rPr>
          <w:rFonts w:ascii="Arial" w:hAnsi="Arial" w:cs="Arial"/>
          <w:sz w:val="28"/>
          <w:szCs w:val="28"/>
        </w:rPr>
      </w:pPr>
      <w:r w:rsidRPr="00E81E3A">
        <w:rPr>
          <w:rFonts w:ascii="Arial" w:hAnsi="Arial" w:cs="Arial"/>
          <w:sz w:val="28"/>
          <w:szCs w:val="28"/>
        </w:rPr>
        <w:t>CAPÍTULO II</w:t>
      </w:r>
    </w:p>
    <w:p w14:paraId="0AF4F718" w14:textId="07009ADF" w:rsidR="00DB5F63" w:rsidRPr="00E81E3A" w:rsidRDefault="00DB5F63" w:rsidP="00DD1467">
      <w:pPr>
        <w:spacing w:line="480" w:lineRule="auto"/>
        <w:jc w:val="both"/>
        <w:rPr>
          <w:rFonts w:ascii="Arial" w:hAnsi="Arial" w:cs="Arial"/>
          <w:b/>
          <w:sz w:val="28"/>
          <w:szCs w:val="28"/>
        </w:rPr>
      </w:pPr>
      <w:r w:rsidRPr="00E81E3A">
        <w:rPr>
          <w:rFonts w:ascii="Arial" w:hAnsi="Arial" w:cs="Arial"/>
          <w:b/>
          <w:sz w:val="28"/>
          <w:szCs w:val="28"/>
        </w:rPr>
        <w:t>2.-</w:t>
      </w:r>
      <w:r w:rsidRPr="00E81E3A">
        <w:rPr>
          <w:rFonts w:ascii="Arial" w:hAnsi="Arial" w:cs="Arial"/>
          <w:b/>
          <w:sz w:val="28"/>
          <w:szCs w:val="28"/>
        </w:rPr>
        <w:tab/>
        <w:t>“Carabineros de Chile frente a los Principios de Probidad Administrativa y Transparencia en la Aplicación de la Ley”</w:t>
      </w:r>
    </w:p>
    <w:p w14:paraId="530E37FF" w14:textId="5EF5B9B1" w:rsidR="00DB5F63" w:rsidRPr="00B5213F" w:rsidRDefault="00DB5F63" w:rsidP="001E408E">
      <w:pPr>
        <w:spacing w:line="360" w:lineRule="auto"/>
        <w:ind w:firstLine="708"/>
        <w:jc w:val="both"/>
        <w:rPr>
          <w:rFonts w:ascii="Arial" w:hAnsi="Arial" w:cs="Arial"/>
          <w:b/>
        </w:rPr>
      </w:pPr>
      <w:r w:rsidRPr="00B5213F">
        <w:rPr>
          <w:rFonts w:ascii="Arial" w:hAnsi="Arial" w:cs="Arial"/>
          <w:b/>
        </w:rPr>
        <w:t>2.1.-</w:t>
      </w:r>
      <w:r w:rsidRPr="00B5213F">
        <w:rPr>
          <w:rFonts w:ascii="Arial" w:hAnsi="Arial" w:cs="Arial"/>
          <w:b/>
        </w:rPr>
        <w:tab/>
        <w:t xml:space="preserve">El Principio de Probidad </w:t>
      </w:r>
      <w:r>
        <w:rPr>
          <w:rFonts w:ascii="Arial" w:hAnsi="Arial" w:cs="Arial"/>
          <w:b/>
        </w:rPr>
        <w:t>Administrativa</w:t>
      </w:r>
      <w:r w:rsidR="004C5A43">
        <w:rPr>
          <w:rStyle w:val="Refdenotaalfinal"/>
          <w:rFonts w:ascii="Arial" w:hAnsi="Arial" w:cs="Arial"/>
          <w:b/>
        </w:rPr>
        <w:endnoteReference w:id="22"/>
      </w:r>
      <w:r w:rsidR="004C5A43">
        <w:rPr>
          <w:rFonts w:ascii="Arial" w:hAnsi="Arial" w:cs="Arial"/>
          <w:b/>
        </w:rPr>
        <w:t xml:space="preserve"> </w:t>
      </w:r>
      <w:r w:rsidRPr="00B5213F">
        <w:rPr>
          <w:rFonts w:ascii="Arial" w:hAnsi="Arial" w:cs="Arial"/>
          <w:b/>
        </w:rPr>
        <w:t>y el Principio de Transparencia en los procedimientos policiales.</w:t>
      </w:r>
    </w:p>
    <w:p w14:paraId="5B45EC22" w14:textId="77777777" w:rsidR="00DB5F63" w:rsidRDefault="00DB5F63" w:rsidP="00895FE7">
      <w:pPr>
        <w:spacing w:line="360" w:lineRule="auto"/>
        <w:jc w:val="both"/>
        <w:rPr>
          <w:rFonts w:ascii="Arial" w:hAnsi="Arial" w:cs="Arial"/>
        </w:rPr>
      </w:pPr>
    </w:p>
    <w:p w14:paraId="64C6E87D" w14:textId="381A1289" w:rsidR="00DB5F63" w:rsidRDefault="00DB5F63" w:rsidP="005A304D">
      <w:pPr>
        <w:spacing w:line="360" w:lineRule="auto"/>
        <w:ind w:firstLine="708"/>
        <w:jc w:val="both"/>
        <w:rPr>
          <w:rFonts w:ascii="Arial" w:hAnsi="Arial" w:cs="Arial"/>
        </w:rPr>
      </w:pPr>
      <w:r>
        <w:rPr>
          <w:rFonts w:ascii="Arial" w:hAnsi="Arial" w:cs="Arial"/>
        </w:rPr>
        <w:t xml:space="preserve">Ambos </w:t>
      </w:r>
      <w:r w:rsidRPr="005A304D">
        <w:rPr>
          <w:rFonts w:ascii="Arial" w:hAnsi="Arial" w:cs="Arial"/>
        </w:rPr>
        <w:t>Principio</w:t>
      </w:r>
      <w:r>
        <w:rPr>
          <w:rFonts w:ascii="Arial" w:hAnsi="Arial" w:cs="Arial"/>
        </w:rPr>
        <w:t>s</w:t>
      </w:r>
      <w:r w:rsidRPr="005A304D">
        <w:rPr>
          <w:rFonts w:ascii="Arial" w:hAnsi="Arial" w:cs="Arial"/>
        </w:rPr>
        <w:t xml:space="preserve"> está</w:t>
      </w:r>
      <w:r>
        <w:rPr>
          <w:rFonts w:ascii="Arial" w:hAnsi="Arial" w:cs="Arial"/>
        </w:rPr>
        <w:t>n</w:t>
      </w:r>
      <w:r w:rsidRPr="005A304D">
        <w:rPr>
          <w:rFonts w:ascii="Arial" w:hAnsi="Arial" w:cs="Arial"/>
        </w:rPr>
        <w:t xml:space="preserve"> contemplado</w:t>
      </w:r>
      <w:r>
        <w:rPr>
          <w:rFonts w:ascii="Arial" w:hAnsi="Arial" w:cs="Arial"/>
        </w:rPr>
        <w:t>s</w:t>
      </w:r>
      <w:r w:rsidRPr="005A304D">
        <w:rPr>
          <w:rFonts w:ascii="Arial" w:hAnsi="Arial" w:cs="Arial"/>
        </w:rPr>
        <w:t xml:space="preserve"> en el artículo 8º, inciso primero </w:t>
      </w:r>
      <w:r>
        <w:rPr>
          <w:rFonts w:ascii="Arial" w:hAnsi="Arial" w:cs="Arial"/>
        </w:rPr>
        <w:t xml:space="preserve">y segundo </w:t>
      </w:r>
      <w:r w:rsidRPr="005A304D">
        <w:rPr>
          <w:rFonts w:ascii="Arial" w:hAnsi="Arial" w:cs="Arial"/>
        </w:rPr>
        <w:t>de la Constitución Política y actúa</w:t>
      </w:r>
      <w:r>
        <w:rPr>
          <w:rFonts w:ascii="Arial" w:hAnsi="Arial" w:cs="Arial"/>
        </w:rPr>
        <w:t>n</w:t>
      </w:r>
      <w:r w:rsidRPr="005A304D">
        <w:rPr>
          <w:rFonts w:ascii="Arial" w:hAnsi="Arial" w:cs="Arial"/>
        </w:rPr>
        <w:t xml:space="preserve"> en forma conjunta como si fueran gemelos inseparables.</w:t>
      </w:r>
    </w:p>
    <w:p w14:paraId="4AAA8C02" w14:textId="3F184ECE" w:rsidR="00DB5F63" w:rsidRDefault="00DB5F63" w:rsidP="00F33DC4">
      <w:pPr>
        <w:pStyle w:val="Default"/>
        <w:spacing w:line="360" w:lineRule="auto"/>
        <w:ind w:firstLine="708"/>
        <w:jc w:val="both"/>
        <w:rPr>
          <w:bCs/>
          <w:szCs w:val="32"/>
        </w:rPr>
      </w:pPr>
      <w:r>
        <w:t>El Principio de Probidad fue consignado en la</w:t>
      </w:r>
      <w:r>
        <w:rPr>
          <w:b/>
          <w:bCs/>
          <w:sz w:val="32"/>
          <w:szCs w:val="32"/>
        </w:rPr>
        <w:t xml:space="preserve"> </w:t>
      </w:r>
      <w:r w:rsidRPr="00F33DC4">
        <w:rPr>
          <w:bCs/>
          <w:szCs w:val="32"/>
        </w:rPr>
        <w:t>Ley Nº 18.575 Orgánica</w:t>
      </w:r>
      <w:r>
        <w:rPr>
          <w:szCs w:val="32"/>
        </w:rPr>
        <w:t xml:space="preserve"> </w:t>
      </w:r>
      <w:r w:rsidRPr="00F33DC4">
        <w:rPr>
          <w:bCs/>
          <w:szCs w:val="32"/>
        </w:rPr>
        <w:t>Constitucional de Bases Generales de la Administración</w:t>
      </w:r>
      <w:r>
        <w:rPr>
          <w:szCs w:val="32"/>
        </w:rPr>
        <w:t xml:space="preserve"> </w:t>
      </w:r>
      <w:r w:rsidRPr="00F33DC4">
        <w:rPr>
          <w:bCs/>
          <w:szCs w:val="32"/>
        </w:rPr>
        <w:t xml:space="preserve">del Estado, </w:t>
      </w:r>
      <w:r>
        <w:rPr>
          <w:bCs/>
          <w:szCs w:val="32"/>
        </w:rPr>
        <w:t xml:space="preserve">que luego fue </w:t>
      </w:r>
      <w:r w:rsidRPr="00F33DC4">
        <w:rPr>
          <w:bCs/>
          <w:szCs w:val="32"/>
        </w:rPr>
        <w:t xml:space="preserve">modificada por Ley Nº 19.653, con el </w:t>
      </w:r>
      <w:r>
        <w:rPr>
          <w:bCs/>
          <w:szCs w:val="32"/>
        </w:rPr>
        <w:t>objeto</w:t>
      </w:r>
      <w:r>
        <w:rPr>
          <w:szCs w:val="32"/>
        </w:rPr>
        <w:t xml:space="preserve"> </w:t>
      </w:r>
      <w:r w:rsidRPr="00F33DC4">
        <w:rPr>
          <w:bCs/>
          <w:szCs w:val="32"/>
        </w:rPr>
        <w:t xml:space="preserve">de implantar nuevas normas </w:t>
      </w:r>
      <w:r>
        <w:rPr>
          <w:bCs/>
          <w:szCs w:val="32"/>
        </w:rPr>
        <w:t>má</w:t>
      </w:r>
      <w:r w:rsidRPr="00F33DC4">
        <w:rPr>
          <w:bCs/>
          <w:szCs w:val="32"/>
        </w:rPr>
        <w:t>s exigentes sobre</w:t>
      </w:r>
      <w:r>
        <w:rPr>
          <w:bCs/>
          <w:szCs w:val="32"/>
        </w:rPr>
        <w:t xml:space="preserve"> </w:t>
      </w:r>
      <w:r w:rsidRPr="00F33DC4">
        <w:rPr>
          <w:bCs/>
          <w:szCs w:val="32"/>
        </w:rPr>
        <w:t>probidad administrativa</w:t>
      </w:r>
      <w:r>
        <w:rPr>
          <w:bCs/>
          <w:szCs w:val="32"/>
        </w:rPr>
        <w:t xml:space="preserve"> y transparencia para lo cual se tuvo en consideración que los “actos jurídicos”</w:t>
      </w:r>
      <w:r>
        <w:rPr>
          <w:rStyle w:val="Refdenotaalfinal"/>
          <w:bCs/>
          <w:szCs w:val="32"/>
        </w:rPr>
        <w:endnoteReference w:id="23"/>
      </w:r>
      <w:r>
        <w:rPr>
          <w:bCs/>
          <w:szCs w:val="32"/>
        </w:rPr>
        <w:t xml:space="preserve"> afectan a</w:t>
      </w:r>
      <w:r w:rsidR="000403FF">
        <w:rPr>
          <w:bCs/>
          <w:szCs w:val="32"/>
        </w:rPr>
        <w:t xml:space="preserve"> </w:t>
      </w:r>
      <w:r>
        <w:rPr>
          <w:bCs/>
          <w:szCs w:val="32"/>
        </w:rPr>
        <w:t xml:space="preserve">un número reducido  de personas : Los ejecutantes y los litigantes </w:t>
      </w:r>
      <w:r w:rsidRPr="00686E1F">
        <w:rPr>
          <w:b/>
          <w:bCs/>
          <w:sz w:val="18"/>
          <w:szCs w:val="32"/>
        </w:rPr>
        <w:t>(cfr. Arts. 3</w:t>
      </w:r>
      <w:r w:rsidR="008E3C5C">
        <w:rPr>
          <w:b/>
          <w:bCs/>
          <w:sz w:val="18"/>
          <w:szCs w:val="32"/>
        </w:rPr>
        <w:t>º</w:t>
      </w:r>
      <w:r w:rsidRPr="00686E1F">
        <w:rPr>
          <w:b/>
          <w:bCs/>
          <w:sz w:val="18"/>
          <w:szCs w:val="32"/>
        </w:rPr>
        <w:t xml:space="preserve"> y 1.545</w:t>
      </w:r>
      <w:r w:rsidR="008E3C5C">
        <w:rPr>
          <w:b/>
          <w:bCs/>
          <w:sz w:val="18"/>
          <w:szCs w:val="32"/>
        </w:rPr>
        <w:t>º</w:t>
      </w:r>
      <w:r w:rsidRPr="00686E1F">
        <w:rPr>
          <w:b/>
          <w:bCs/>
          <w:sz w:val="18"/>
          <w:szCs w:val="32"/>
        </w:rPr>
        <w:t xml:space="preserve"> del Código Civil).</w:t>
      </w:r>
    </w:p>
    <w:p w14:paraId="6113B44B" w14:textId="0EF37B40" w:rsidR="00DB5F63" w:rsidRDefault="00DB5F63" w:rsidP="006209B7">
      <w:pPr>
        <w:pStyle w:val="Default"/>
        <w:spacing w:line="360" w:lineRule="auto"/>
        <w:ind w:firstLine="708"/>
        <w:jc w:val="both"/>
        <w:rPr>
          <w:b/>
          <w:sz w:val="18"/>
        </w:rPr>
      </w:pPr>
      <w:r>
        <w:rPr>
          <w:szCs w:val="32"/>
        </w:rPr>
        <w:t xml:space="preserve">Siguiendo la línea investigativa en que no pueden separarse los Principios de Transparencia y Probidad, nos corresponde precisar qué se entiende por </w:t>
      </w:r>
      <w:r w:rsidRPr="007E7861">
        <w:rPr>
          <w:szCs w:val="32"/>
        </w:rPr>
        <w:t>principio de la p</w:t>
      </w:r>
      <w:r>
        <w:rPr>
          <w:szCs w:val="32"/>
        </w:rPr>
        <w:t xml:space="preserve">robidad administrativa. Al respecto, se manifiesta que éste “consiste </w:t>
      </w:r>
      <w:r w:rsidRPr="007E7861">
        <w:rPr>
          <w:szCs w:val="32"/>
        </w:rPr>
        <w:t>en observar una condu</w:t>
      </w:r>
      <w:r>
        <w:rPr>
          <w:szCs w:val="32"/>
        </w:rPr>
        <w:t xml:space="preserve">cta funcionaria intachable y un </w:t>
      </w:r>
      <w:r w:rsidRPr="007E7861">
        <w:rPr>
          <w:szCs w:val="32"/>
        </w:rPr>
        <w:t>desempeño honesto y leal de la función o cargo, con preeminencia del interés general sobre el particular</w:t>
      </w:r>
      <w:r>
        <w:rPr>
          <w:szCs w:val="32"/>
        </w:rPr>
        <w:t>”</w:t>
      </w:r>
      <w:r w:rsidRPr="007E7861">
        <w:t xml:space="preserve"> </w:t>
      </w:r>
      <w:r w:rsidRPr="00A26EC2">
        <w:rPr>
          <w:b/>
          <w:sz w:val="18"/>
          <w:szCs w:val="20"/>
        </w:rPr>
        <w:t>(cfr. Art. 54º.1. Ley Nº 19.653</w:t>
      </w:r>
      <w:r w:rsidRPr="00A26EC2">
        <w:rPr>
          <w:sz w:val="18"/>
        </w:rPr>
        <w:t xml:space="preserve">). </w:t>
      </w:r>
    </w:p>
    <w:p w14:paraId="4A04722D" w14:textId="3C4A7A69" w:rsidR="00DB5F63" w:rsidRDefault="002A0293" w:rsidP="00F33DC4">
      <w:pPr>
        <w:spacing w:line="360" w:lineRule="auto"/>
        <w:ind w:firstLine="708"/>
        <w:jc w:val="both"/>
        <w:rPr>
          <w:rFonts w:ascii="Arial" w:hAnsi="Arial"/>
        </w:rPr>
      </w:pPr>
      <w:r>
        <w:rPr>
          <w:rFonts w:ascii="Arial" w:hAnsi="Arial"/>
        </w:rPr>
        <w:t>Los dos</w:t>
      </w:r>
      <w:r w:rsidR="00DB5F63" w:rsidRPr="00F33DC4">
        <w:rPr>
          <w:rFonts w:ascii="Arial" w:hAnsi="Arial"/>
        </w:rPr>
        <w:t xml:space="preserve"> Principios</w:t>
      </w:r>
      <w:r w:rsidR="00DB5F63">
        <w:rPr>
          <w:rFonts w:ascii="Arial" w:hAnsi="Arial"/>
        </w:rPr>
        <w:t>,</w:t>
      </w:r>
      <w:r w:rsidR="00DB5F63" w:rsidRPr="00F33DC4">
        <w:rPr>
          <w:rFonts w:ascii="Arial" w:hAnsi="Arial"/>
        </w:rPr>
        <w:t xml:space="preserve"> </w:t>
      </w:r>
      <w:r w:rsidR="00DB5F63">
        <w:rPr>
          <w:rFonts w:ascii="Arial" w:hAnsi="Arial"/>
        </w:rPr>
        <w:t>“Probidad y Transparencia”, fuera de corresponderse entre sí, además</w:t>
      </w:r>
      <w:r w:rsidR="00DB5F63" w:rsidRPr="00F33DC4">
        <w:rPr>
          <w:rFonts w:ascii="Arial" w:hAnsi="Arial"/>
        </w:rPr>
        <w:t xml:space="preserve"> </w:t>
      </w:r>
      <w:r w:rsidR="00DB5F63">
        <w:rPr>
          <w:rFonts w:ascii="Arial" w:hAnsi="Arial"/>
        </w:rPr>
        <w:t xml:space="preserve">lo hacen </w:t>
      </w:r>
      <w:r w:rsidR="00DB5F63" w:rsidRPr="00F33DC4">
        <w:rPr>
          <w:rFonts w:ascii="Arial" w:hAnsi="Arial"/>
        </w:rPr>
        <w:t>con el conteni</w:t>
      </w:r>
      <w:r w:rsidR="00DB5F63">
        <w:rPr>
          <w:rFonts w:ascii="Arial" w:hAnsi="Arial"/>
        </w:rPr>
        <w:t>do de la Ley Nº 19.645 del 11.12.1</w:t>
      </w:r>
      <w:r w:rsidR="00DB5F63" w:rsidRPr="00F33DC4">
        <w:rPr>
          <w:rFonts w:ascii="Arial" w:hAnsi="Arial"/>
        </w:rPr>
        <w:t>999, que modificó el Código Penal sancionando los ilícitos de corrupción</w:t>
      </w:r>
      <w:r w:rsidR="003C5444">
        <w:rPr>
          <w:rStyle w:val="Refdenotaalfinal"/>
          <w:rFonts w:ascii="Arial" w:hAnsi="Arial"/>
        </w:rPr>
        <w:endnoteReference w:id="24"/>
      </w:r>
      <w:r w:rsidR="00DB5F63" w:rsidRPr="00F33DC4">
        <w:rPr>
          <w:rFonts w:ascii="Arial" w:hAnsi="Arial"/>
        </w:rPr>
        <w:t>.</w:t>
      </w:r>
    </w:p>
    <w:p w14:paraId="667E30C4" w14:textId="2CBA784E" w:rsidR="00DB5F63" w:rsidRDefault="00DB5F63" w:rsidP="00714432">
      <w:pPr>
        <w:spacing w:line="360" w:lineRule="auto"/>
        <w:ind w:firstLine="708"/>
        <w:jc w:val="both"/>
        <w:rPr>
          <w:rFonts w:ascii="Arial" w:hAnsi="Arial"/>
        </w:rPr>
      </w:pPr>
      <w:r>
        <w:rPr>
          <w:rFonts w:ascii="Arial" w:hAnsi="Arial"/>
        </w:rPr>
        <w:t>A los integrantes de Carabineros de Chile, les son aplicable los artículos 233º y siguientes del texto legal precitado</w:t>
      </w:r>
      <w:r w:rsidRPr="00714432">
        <w:t xml:space="preserve"> </w:t>
      </w:r>
      <w:r w:rsidRPr="00D33477">
        <w:rPr>
          <w:rFonts w:ascii="Arial" w:hAnsi="Arial" w:cs="Arial"/>
        </w:rPr>
        <w:t>en especial con aquel funcionario que</w:t>
      </w:r>
      <w:r>
        <w:t xml:space="preserve"> </w:t>
      </w:r>
      <w:r>
        <w:rPr>
          <w:rFonts w:ascii="Arial" w:hAnsi="Arial"/>
        </w:rPr>
        <w:t>“</w:t>
      </w:r>
      <w:r w:rsidRPr="00714432">
        <w:rPr>
          <w:rFonts w:ascii="Arial" w:hAnsi="Arial"/>
        </w:rPr>
        <w:t xml:space="preserve">durante </w:t>
      </w:r>
      <w:r>
        <w:rPr>
          <w:rFonts w:ascii="Arial" w:hAnsi="Arial"/>
        </w:rPr>
        <w:t xml:space="preserve"> </w:t>
      </w:r>
      <w:r w:rsidRPr="00714432">
        <w:rPr>
          <w:rFonts w:ascii="Arial" w:hAnsi="Arial"/>
        </w:rPr>
        <w:t>el ejercicio de su cargo obtenga un incremento patrimonial relevante e injustificado</w:t>
      </w:r>
      <w:r>
        <w:rPr>
          <w:rFonts w:ascii="Arial" w:hAnsi="Arial"/>
        </w:rPr>
        <w:t>”, es decir, un enriquecimiento sin causas.</w:t>
      </w:r>
    </w:p>
    <w:p w14:paraId="66DD069E" w14:textId="372244B2" w:rsidR="00DB5F63" w:rsidRPr="00785E53" w:rsidRDefault="00DB5F63" w:rsidP="00F33DC4">
      <w:pPr>
        <w:spacing w:line="360" w:lineRule="auto"/>
        <w:ind w:firstLine="708"/>
        <w:jc w:val="both"/>
        <w:rPr>
          <w:rFonts w:ascii="Arial" w:hAnsi="Arial" w:cs="Arial"/>
        </w:rPr>
      </w:pPr>
      <w:r>
        <w:rPr>
          <w:rFonts w:ascii="Arial" w:hAnsi="Arial"/>
        </w:rPr>
        <w:t xml:space="preserve">Ambos Principios esperan de los integrantes de Carabineros de Chile, “que ejerzan la función pública con transparencia” </w:t>
      </w:r>
      <w:r w:rsidRPr="0036492E">
        <w:rPr>
          <w:rFonts w:ascii="Arial" w:hAnsi="Arial" w:cs="Arial"/>
          <w:b/>
          <w:sz w:val="18"/>
        </w:rPr>
        <w:t>(cfr. DFL Nº 1/19.653. Art. 13º, D.O. 17.11.201)</w:t>
      </w:r>
      <w:r>
        <w:rPr>
          <w:b/>
          <w:sz w:val="20"/>
        </w:rPr>
        <w:t xml:space="preserve">, </w:t>
      </w:r>
      <w:r w:rsidRPr="00785E53">
        <w:rPr>
          <w:rFonts w:ascii="Arial" w:hAnsi="Arial" w:cs="Arial"/>
        </w:rPr>
        <w:t xml:space="preserve">como asimismo, que </w:t>
      </w:r>
      <w:r>
        <w:rPr>
          <w:rFonts w:ascii="Arial" w:hAnsi="Arial" w:cs="Arial"/>
        </w:rPr>
        <w:t xml:space="preserve">a </w:t>
      </w:r>
      <w:r w:rsidRPr="00785E53">
        <w:rPr>
          <w:rFonts w:ascii="Arial" w:hAnsi="Arial" w:cs="Arial"/>
        </w:rPr>
        <w:t xml:space="preserve">las inconductas de su personal, se </w:t>
      </w:r>
      <w:r>
        <w:rPr>
          <w:rFonts w:ascii="Arial" w:hAnsi="Arial" w:cs="Arial"/>
        </w:rPr>
        <w:t xml:space="preserve">le </w:t>
      </w:r>
      <w:r w:rsidRPr="00785E53">
        <w:rPr>
          <w:rFonts w:ascii="Arial" w:hAnsi="Arial" w:cs="Arial"/>
        </w:rPr>
        <w:t>apliquen las medidas disciplinarias informando a la ciudadanía cuando éstas tienen el carácter de gravísimas y atentan en contra el honor de la Institución.</w:t>
      </w:r>
    </w:p>
    <w:p w14:paraId="2E766E38" w14:textId="7ACE0371" w:rsidR="00DB5F63" w:rsidRDefault="00DB5F63" w:rsidP="00CF5E20">
      <w:pPr>
        <w:spacing w:line="360" w:lineRule="auto"/>
        <w:ind w:firstLine="708"/>
        <w:jc w:val="both"/>
        <w:rPr>
          <w:rFonts w:ascii="Arial" w:hAnsi="Arial" w:cs="Arial"/>
          <w:color w:val="535353"/>
          <w:lang w:val="es-ES"/>
        </w:rPr>
      </w:pPr>
      <w:r>
        <w:rPr>
          <w:rFonts w:ascii="Arial" w:hAnsi="Arial"/>
        </w:rPr>
        <w:t>La politología entiende a estos Órganos como “Aquellos que c</w:t>
      </w:r>
      <w:r w:rsidRPr="00CF5E20">
        <w:rPr>
          <w:rFonts w:ascii="Arial" w:hAnsi="Arial"/>
        </w:rPr>
        <w:t>umplen sus funciones solamente a través de las</w:t>
      </w:r>
      <w:r>
        <w:rPr>
          <w:rFonts w:ascii="Arial" w:hAnsi="Arial"/>
        </w:rPr>
        <w:t xml:space="preserve"> </w:t>
      </w:r>
      <w:r w:rsidRPr="00CF5E20">
        <w:rPr>
          <w:rFonts w:ascii="Arial" w:hAnsi="Arial"/>
        </w:rPr>
        <w:t>atribuciones que les otorga la Constitución y la ley</w:t>
      </w:r>
      <w:r>
        <w:rPr>
          <w:rFonts w:ascii="Arial" w:hAnsi="Arial"/>
        </w:rPr>
        <w:t>”</w:t>
      </w:r>
      <w:r w:rsidRPr="00FF5AC4">
        <w:rPr>
          <w:rFonts w:ascii="Arial" w:hAnsi="Arial"/>
          <w:sz w:val="20"/>
        </w:rPr>
        <w:t xml:space="preserve"> </w:t>
      </w:r>
      <w:r w:rsidRPr="00EB5CC4">
        <w:rPr>
          <w:rFonts w:ascii="Arial" w:hAnsi="Arial"/>
          <w:b/>
          <w:sz w:val="18"/>
        </w:rPr>
        <w:t>(cfr. Art. 2º. Ley Nº 18.575)</w:t>
      </w:r>
      <w:r w:rsidRPr="002858B8">
        <w:rPr>
          <w:rFonts w:ascii="Arial" w:hAnsi="Arial"/>
          <w:b/>
        </w:rPr>
        <w:t>,</w:t>
      </w:r>
      <w:r w:rsidRPr="00CF5E20">
        <w:rPr>
          <w:rFonts w:ascii="Arial" w:hAnsi="Arial"/>
        </w:rPr>
        <w:t xml:space="preserve"> y mediante</w:t>
      </w:r>
      <w:r>
        <w:rPr>
          <w:rFonts w:ascii="Arial" w:hAnsi="Arial"/>
        </w:rPr>
        <w:t xml:space="preserve"> “</w:t>
      </w:r>
      <w:r w:rsidRPr="00CF5E20">
        <w:rPr>
          <w:rFonts w:ascii="Arial" w:hAnsi="Arial"/>
        </w:rPr>
        <w:t>la aprobación, ejecución y control de políticas, planes,</w:t>
      </w:r>
      <w:r>
        <w:rPr>
          <w:rFonts w:ascii="Arial" w:hAnsi="Arial"/>
        </w:rPr>
        <w:t xml:space="preserve"> </w:t>
      </w:r>
      <w:r w:rsidRPr="00CF5E20">
        <w:rPr>
          <w:rFonts w:ascii="Arial" w:hAnsi="Arial"/>
        </w:rPr>
        <w:t>programas y acciones de alcance nacional, regional y comunal</w:t>
      </w:r>
      <w:r>
        <w:rPr>
          <w:rFonts w:ascii="Arial" w:hAnsi="Arial"/>
        </w:rPr>
        <w:t xml:space="preserve">” </w:t>
      </w:r>
      <w:r w:rsidRPr="00EB5CC4">
        <w:rPr>
          <w:rFonts w:ascii="Arial" w:hAnsi="Arial"/>
          <w:b/>
          <w:sz w:val="18"/>
          <w:szCs w:val="20"/>
        </w:rPr>
        <w:t>(cfr. Art. 3º. Ley Nº 18.575),</w:t>
      </w:r>
      <w:r w:rsidRPr="00EB5CC4">
        <w:rPr>
          <w:rFonts w:ascii="Arial" w:hAnsi="Arial"/>
          <w:sz w:val="18"/>
        </w:rPr>
        <w:t xml:space="preserve"> </w:t>
      </w:r>
      <w:r w:rsidRPr="008B79E0">
        <w:rPr>
          <w:rFonts w:ascii="Arial" w:hAnsi="Arial" w:cs="Arial"/>
        </w:rPr>
        <w:t xml:space="preserve">cualquier otro acto es </w:t>
      </w:r>
      <w:r w:rsidRPr="008B79E0">
        <w:rPr>
          <w:rFonts w:ascii="Arial" w:hAnsi="Arial" w:cs="Arial"/>
          <w:color w:val="535353"/>
          <w:lang w:val="es-ES"/>
        </w:rPr>
        <w:t xml:space="preserve">abuso o exceso en el ejercicio de sus potestades </w:t>
      </w:r>
      <w:r>
        <w:rPr>
          <w:rFonts w:ascii="Arial" w:hAnsi="Arial" w:cs="Arial"/>
          <w:color w:val="535353"/>
          <w:lang w:val="es-ES"/>
        </w:rPr>
        <w:t xml:space="preserve">y </w:t>
      </w:r>
      <w:r w:rsidRPr="008B79E0">
        <w:rPr>
          <w:rFonts w:ascii="Arial" w:hAnsi="Arial" w:cs="Arial"/>
          <w:color w:val="535353"/>
          <w:lang w:val="es-ES"/>
        </w:rPr>
        <w:t>dará lugar a las acciones y recursos correspondientes</w:t>
      </w:r>
      <w:r>
        <w:rPr>
          <w:rFonts w:ascii="Arial" w:hAnsi="Arial" w:cs="Arial"/>
          <w:color w:val="535353"/>
          <w:lang w:val="es-ES"/>
        </w:rPr>
        <w:t>.</w:t>
      </w:r>
    </w:p>
    <w:p w14:paraId="025FB2C8" w14:textId="4C66FA30" w:rsidR="00DB5F63" w:rsidRDefault="00DB5F63" w:rsidP="0029184B">
      <w:pPr>
        <w:spacing w:line="360" w:lineRule="auto"/>
        <w:ind w:firstLine="708"/>
        <w:jc w:val="both"/>
        <w:rPr>
          <w:rFonts w:ascii="Arial" w:hAnsi="Arial"/>
          <w:b/>
          <w:sz w:val="20"/>
          <w:szCs w:val="20"/>
        </w:rPr>
      </w:pPr>
      <w:r w:rsidRPr="0029184B">
        <w:rPr>
          <w:rFonts w:ascii="Arial" w:hAnsi="Arial" w:cs="Arial"/>
          <w:color w:val="535353"/>
          <w:lang w:val="es-ES"/>
        </w:rPr>
        <w:t>La Ley Nº 18.575</w:t>
      </w:r>
      <w:r w:rsidRPr="0029184B">
        <w:rPr>
          <w:rFonts w:ascii="Arial" w:hAnsi="Arial" w:cs="Arial"/>
        </w:rPr>
        <w:t xml:space="preserve"> </w:t>
      </w:r>
      <w:r w:rsidRPr="0029184B">
        <w:rPr>
          <w:rFonts w:ascii="Arial" w:hAnsi="Arial" w:cs="Arial"/>
          <w:color w:val="535353"/>
          <w:lang w:val="es-ES"/>
        </w:rPr>
        <w:t xml:space="preserve">Orgánica Constitucional de Bases Generales de la Administración del Estado, entre sus Principios considera </w:t>
      </w:r>
      <w:r>
        <w:rPr>
          <w:rFonts w:ascii="Arial" w:hAnsi="Arial" w:cs="Arial"/>
          <w:color w:val="535353"/>
          <w:lang w:val="es-ES"/>
        </w:rPr>
        <w:t>el de</w:t>
      </w:r>
      <w:r w:rsidRPr="0029184B">
        <w:rPr>
          <w:rFonts w:ascii="Arial" w:hAnsi="Arial" w:cs="Arial"/>
        </w:rPr>
        <w:t xml:space="preserve"> transparencia y publicidad administrativa</w:t>
      </w:r>
      <w:r w:rsidRPr="0029184B">
        <w:rPr>
          <w:rFonts w:ascii="Arial" w:hAnsi="Arial"/>
        </w:rPr>
        <w:t xml:space="preserve"> </w:t>
      </w:r>
      <w:r w:rsidRPr="00EB5CC4">
        <w:rPr>
          <w:rFonts w:ascii="Arial" w:hAnsi="Arial"/>
          <w:b/>
          <w:sz w:val="18"/>
          <w:szCs w:val="20"/>
        </w:rPr>
        <w:t>(cfr. Art. 3º. Ley Nº 18.575).</w:t>
      </w:r>
    </w:p>
    <w:p w14:paraId="598D2120" w14:textId="05468599" w:rsidR="00DB5F63" w:rsidRDefault="00DB5F63" w:rsidP="0098237A">
      <w:pPr>
        <w:spacing w:line="360" w:lineRule="auto"/>
        <w:ind w:firstLine="708"/>
        <w:jc w:val="both"/>
        <w:rPr>
          <w:rFonts w:ascii="Arial" w:hAnsi="Arial"/>
          <w:b/>
          <w:sz w:val="20"/>
          <w:szCs w:val="20"/>
        </w:rPr>
      </w:pPr>
      <w:r w:rsidRPr="0029184B">
        <w:rPr>
          <w:rFonts w:ascii="Arial" w:hAnsi="Arial"/>
        </w:rPr>
        <w:t>En materia contractual</w:t>
      </w:r>
      <w:r>
        <w:rPr>
          <w:rFonts w:ascii="Arial" w:hAnsi="Arial"/>
        </w:rPr>
        <w:t xml:space="preserve"> los Principios de Probidad y Transparencia nos indican que “</w:t>
      </w:r>
      <w:r w:rsidRPr="00515EBF">
        <w:rPr>
          <w:rFonts w:ascii="Arial" w:hAnsi="Arial"/>
        </w:rPr>
        <w:t>los contratos administrativos deben ser celebrados</w:t>
      </w:r>
      <w:r>
        <w:rPr>
          <w:rFonts w:ascii="Arial" w:hAnsi="Arial"/>
        </w:rPr>
        <w:t xml:space="preserve"> </w:t>
      </w:r>
      <w:r w:rsidRPr="00515EBF">
        <w:rPr>
          <w:rFonts w:ascii="Arial" w:hAnsi="Arial"/>
        </w:rPr>
        <w:t>previa propuesta pública, en conformidad a la ley, siguiendo los</w:t>
      </w:r>
      <w:r>
        <w:rPr>
          <w:rFonts w:ascii="Arial" w:hAnsi="Arial"/>
        </w:rPr>
        <w:t xml:space="preserve"> </w:t>
      </w:r>
      <w:r w:rsidRPr="00515EBF">
        <w:rPr>
          <w:rFonts w:ascii="Arial" w:hAnsi="Arial"/>
        </w:rPr>
        <w:t>procedimientos establecidos de libre concurrencia.</w:t>
      </w:r>
      <w:r w:rsidR="003C4224">
        <w:rPr>
          <w:rFonts w:ascii="Arial" w:hAnsi="Arial"/>
        </w:rPr>
        <w:t xml:space="preserve"> </w:t>
      </w:r>
      <w:r w:rsidRPr="00515EBF">
        <w:rPr>
          <w:rFonts w:ascii="Arial" w:hAnsi="Arial"/>
        </w:rPr>
        <w:t>La licitación privada solo procede excepcionalmente y</w:t>
      </w:r>
      <w:r>
        <w:rPr>
          <w:rFonts w:ascii="Arial" w:hAnsi="Arial"/>
        </w:rPr>
        <w:t xml:space="preserve"> </w:t>
      </w:r>
      <w:r w:rsidRPr="00515EBF">
        <w:rPr>
          <w:rFonts w:ascii="Arial" w:hAnsi="Arial"/>
        </w:rPr>
        <w:t>previamente autorizada por resolución fundada</w:t>
      </w:r>
      <w:r>
        <w:rPr>
          <w:rFonts w:ascii="Arial" w:hAnsi="Arial"/>
        </w:rPr>
        <w:t>”.</w:t>
      </w:r>
      <w:r w:rsidRPr="00515EBF">
        <w:rPr>
          <w:rFonts w:ascii="Arial" w:hAnsi="Arial"/>
        </w:rPr>
        <w:t xml:space="preserve"> </w:t>
      </w:r>
      <w:r w:rsidRPr="00EB5CC4">
        <w:rPr>
          <w:rFonts w:ascii="Arial" w:hAnsi="Arial"/>
          <w:b/>
          <w:sz w:val="18"/>
          <w:szCs w:val="20"/>
        </w:rPr>
        <w:t>(cfr. Art. 8º bis. Ley Nº 18.575)</w:t>
      </w:r>
      <w:r w:rsidRPr="002858B8">
        <w:rPr>
          <w:rFonts w:ascii="Arial" w:hAnsi="Arial"/>
          <w:b/>
          <w:sz w:val="20"/>
          <w:szCs w:val="20"/>
        </w:rPr>
        <w:t>.</w:t>
      </w:r>
    </w:p>
    <w:p w14:paraId="730C2687" w14:textId="7D80035D" w:rsidR="00DB5F63" w:rsidRPr="009D5C80" w:rsidRDefault="00DB5F63" w:rsidP="009D5C80">
      <w:pPr>
        <w:spacing w:line="360" w:lineRule="auto"/>
        <w:ind w:firstLine="708"/>
        <w:jc w:val="both"/>
        <w:rPr>
          <w:rFonts w:ascii="Helvetica" w:hAnsi="Helvetica" w:cs="Helvetica"/>
          <w:color w:val="535353"/>
          <w:lang w:val="es-ES"/>
        </w:rPr>
      </w:pPr>
      <w:r w:rsidRPr="00DD2E19">
        <w:rPr>
          <w:rFonts w:ascii="Arial" w:hAnsi="Arial"/>
        </w:rPr>
        <w:t>En materia contractual, Carabineros de Chile,</w:t>
      </w:r>
      <w:r>
        <w:rPr>
          <w:rFonts w:ascii="Arial" w:hAnsi="Arial"/>
        </w:rPr>
        <w:t xml:space="preserve"> se rige por </w:t>
      </w:r>
      <w:r w:rsidR="003C4224">
        <w:rPr>
          <w:rFonts w:ascii="Arial" w:hAnsi="Arial"/>
        </w:rPr>
        <w:t xml:space="preserve">un </w:t>
      </w:r>
      <w:r>
        <w:rPr>
          <w:rFonts w:ascii="Helvetica" w:hAnsi="Helvetica" w:cs="Helvetica"/>
          <w:color w:val="535353"/>
          <w:lang w:val="es-ES"/>
        </w:rPr>
        <w:t>conjunto de reglas y procedimientos que se sustentan en la Ley N°19.886 o Ley de Compras Públicas, en su Reglamento y en las políticas (condiciones de uso de la plataforma y directivas de contratación).</w:t>
      </w:r>
      <w:r>
        <w:rPr>
          <w:rStyle w:val="Refdenotaalfinal"/>
          <w:rFonts w:ascii="Helvetica" w:hAnsi="Helvetica" w:cs="Helvetica"/>
          <w:color w:val="535353"/>
          <w:lang w:val="es-ES"/>
        </w:rPr>
        <w:endnoteReference w:id="25"/>
      </w:r>
    </w:p>
    <w:p w14:paraId="4AB67563" w14:textId="77777777" w:rsidR="00DB5F63" w:rsidRDefault="00DB5F63" w:rsidP="00515EBF">
      <w:pPr>
        <w:spacing w:line="360" w:lineRule="auto"/>
        <w:ind w:firstLine="708"/>
        <w:jc w:val="both"/>
        <w:rPr>
          <w:rFonts w:ascii="Arial" w:hAnsi="Arial" w:cs="Arial"/>
          <w:b/>
        </w:rPr>
      </w:pPr>
    </w:p>
    <w:p w14:paraId="2F56C08F" w14:textId="77777777" w:rsidR="00042AF5" w:rsidRDefault="00042AF5" w:rsidP="00515EBF">
      <w:pPr>
        <w:spacing w:line="360" w:lineRule="auto"/>
        <w:ind w:firstLine="708"/>
        <w:jc w:val="both"/>
        <w:rPr>
          <w:rFonts w:ascii="Arial" w:hAnsi="Arial" w:cs="Arial"/>
          <w:b/>
        </w:rPr>
      </w:pPr>
    </w:p>
    <w:p w14:paraId="2E25F6A2" w14:textId="77777777" w:rsidR="00042AF5" w:rsidRDefault="00042AF5" w:rsidP="00515EBF">
      <w:pPr>
        <w:spacing w:line="360" w:lineRule="auto"/>
        <w:ind w:firstLine="708"/>
        <w:jc w:val="both"/>
        <w:rPr>
          <w:rFonts w:ascii="Arial" w:hAnsi="Arial" w:cs="Arial"/>
          <w:b/>
        </w:rPr>
      </w:pPr>
    </w:p>
    <w:p w14:paraId="01735FAD" w14:textId="77777777" w:rsidR="00042AF5" w:rsidRDefault="00042AF5" w:rsidP="00515EBF">
      <w:pPr>
        <w:spacing w:line="360" w:lineRule="auto"/>
        <w:ind w:firstLine="708"/>
        <w:jc w:val="both"/>
        <w:rPr>
          <w:rFonts w:ascii="Arial" w:hAnsi="Arial" w:cs="Arial"/>
          <w:b/>
        </w:rPr>
      </w:pPr>
    </w:p>
    <w:p w14:paraId="04D7C94D" w14:textId="3DD23441" w:rsidR="00DB5F63" w:rsidRDefault="00DB5F63" w:rsidP="00515EBF">
      <w:pPr>
        <w:spacing w:line="360" w:lineRule="auto"/>
        <w:ind w:firstLine="708"/>
        <w:jc w:val="both"/>
        <w:rPr>
          <w:rFonts w:ascii="Arial" w:hAnsi="Arial" w:cs="Arial"/>
          <w:b/>
        </w:rPr>
      </w:pPr>
      <w:r w:rsidRPr="008077FC">
        <w:rPr>
          <w:rFonts w:ascii="Arial" w:hAnsi="Arial" w:cs="Arial"/>
          <w:b/>
        </w:rPr>
        <w:t xml:space="preserve">2.2. Los Principios de Probidad y Transparencia en la función </w:t>
      </w:r>
      <w:r>
        <w:rPr>
          <w:rFonts w:ascii="Arial" w:hAnsi="Arial" w:cs="Arial"/>
          <w:b/>
        </w:rPr>
        <w:t xml:space="preserve">profesional </w:t>
      </w:r>
      <w:r w:rsidRPr="008077FC">
        <w:rPr>
          <w:rFonts w:ascii="Arial" w:hAnsi="Arial" w:cs="Arial"/>
          <w:b/>
        </w:rPr>
        <w:t>de Carabineros.</w:t>
      </w:r>
    </w:p>
    <w:p w14:paraId="03DCBB1F" w14:textId="77777777" w:rsidR="00DB5F63" w:rsidRPr="008077FC" w:rsidRDefault="00DB5F63" w:rsidP="00515EBF">
      <w:pPr>
        <w:spacing w:line="360" w:lineRule="auto"/>
        <w:ind w:firstLine="708"/>
        <w:jc w:val="both"/>
        <w:rPr>
          <w:rFonts w:ascii="Arial" w:hAnsi="Arial" w:cs="Arial"/>
          <w:b/>
        </w:rPr>
      </w:pPr>
    </w:p>
    <w:p w14:paraId="687A1964" w14:textId="611701B9" w:rsidR="00DB5F63" w:rsidRDefault="00DB5F63" w:rsidP="00811742">
      <w:pPr>
        <w:spacing w:line="360" w:lineRule="auto"/>
        <w:ind w:firstLine="708"/>
        <w:jc w:val="both"/>
        <w:rPr>
          <w:rFonts w:ascii="Arial" w:hAnsi="Arial" w:cs="Arial"/>
          <w:b/>
          <w:sz w:val="20"/>
          <w:szCs w:val="20"/>
        </w:rPr>
      </w:pPr>
      <w:r w:rsidRPr="008077FC">
        <w:rPr>
          <w:rFonts w:ascii="Arial" w:hAnsi="Arial" w:cs="Arial"/>
        </w:rPr>
        <w:t xml:space="preserve">Carabineros de Chile al igual que los otros Órganos del Estado deberá: “observar el principio de probidad administrativa y, en particular, las normas legales generales y especiales que lo regulan”, asimismo, la función pública que realiza en resguardo de la ciudadanía la “ejercerá con transparencia, de manera que permita y promueva el conocimiento de los procedimientos, contenidos y fundamentos de las decisiones que se </w:t>
      </w:r>
      <w:r>
        <w:rPr>
          <w:rFonts w:ascii="Arial" w:hAnsi="Arial" w:cs="Arial"/>
        </w:rPr>
        <w:t xml:space="preserve">adopten en ejercicio de ella” </w:t>
      </w:r>
      <w:r w:rsidRPr="0047210B">
        <w:rPr>
          <w:rFonts w:ascii="Arial" w:hAnsi="Arial" w:cs="Arial"/>
          <w:b/>
          <w:sz w:val="18"/>
          <w:szCs w:val="20"/>
        </w:rPr>
        <w:t>(cfr. Art. 11º bis. Ley Nº 18.575)</w:t>
      </w:r>
      <w:r w:rsidRPr="002858B8">
        <w:rPr>
          <w:rFonts w:ascii="Arial" w:hAnsi="Arial" w:cs="Arial"/>
          <w:b/>
          <w:sz w:val="20"/>
          <w:szCs w:val="20"/>
        </w:rPr>
        <w:t>.</w:t>
      </w:r>
    </w:p>
    <w:p w14:paraId="3BFCA836" w14:textId="778288AF" w:rsidR="00DB5F63" w:rsidRDefault="00DB5F63" w:rsidP="0041395E">
      <w:pPr>
        <w:pStyle w:val="Default"/>
        <w:spacing w:line="360" w:lineRule="auto"/>
        <w:ind w:firstLine="708"/>
        <w:jc w:val="both"/>
        <w:rPr>
          <w:b/>
          <w:sz w:val="18"/>
          <w:szCs w:val="20"/>
        </w:rPr>
      </w:pPr>
      <w:r w:rsidRPr="00811742">
        <w:t xml:space="preserve">Los </w:t>
      </w:r>
      <w:r>
        <w:t>Oficiales Generales y Oficiales Superiores de Carabineros que ocuparán cargos de decisión en la Administración Pública, al asumir deben de efectuar la Declaración de Intereses, que consiste en la individualización de las actividades profesionales y económicas en que participe la autoridad o el funcionario, en la forma y plazos establecidos en el reglamento respectivo.</w:t>
      </w:r>
      <w:r w:rsidRPr="0041395E">
        <w:t xml:space="preserve"> </w:t>
      </w:r>
      <w:r w:rsidRPr="0047210B">
        <w:rPr>
          <w:b/>
          <w:sz w:val="18"/>
          <w:szCs w:val="20"/>
        </w:rPr>
        <w:t>(cfr. Art. 59º.1. Ley Nº 19.653).</w:t>
      </w:r>
    </w:p>
    <w:p w14:paraId="599DA451" w14:textId="77777777" w:rsidR="00DB5F63" w:rsidRDefault="00DB5F63" w:rsidP="005D358A">
      <w:pPr>
        <w:pStyle w:val="Default"/>
        <w:spacing w:line="360" w:lineRule="auto"/>
        <w:ind w:firstLine="708"/>
        <w:jc w:val="both"/>
      </w:pPr>
      <w:r w:rsidRPr="005D358A">
        <w:t>Los Principios en estudio</w:t>
      </w:r>
      <w:r>
        <w:t xml:space="preserve"> compelen a los componentes de Carabineros de Chile, cualquiera sea su grado a no contravenirlos y en especial con aquellas conductas que mencionaremos a decir:</w:t>
      </w:r>
    </w:p>
    <w:p w14:paraId="126665B4" w14:textId="77777777" w:rsidR="00DB5F63" w:rsidRDefault="00DB5F63" w:rsidP="0047210B">
      <w:pPr>
        <w:pStyle w:val="Default"/>
        <w:numPr>
          <w:ilvl w:val="0"/>
          <w:numId w:val="7"/>
        </w:numPr>
        <w:spacing w:line="360" w:lineRule="auto"/>
        <w:ind w:left="0" w:firstLine="0"/>
        <w:jc w:val="both"/>
        <w:rPr>
          <w:b/>
          <w:sz w:val="20"/>
          <w:szCs w:val="20"/>
        </w:rPr>
      </w:pPr>
      <w:r>
        <w:t xml:space="preserve">Uso de información reservada o privilegiada; </w:t>
      </w:r>
    </w:p>
    <w:p w14:paraId="4821F7CE" w14:textId="77777777" w:rsidR="00DB5F63" w:rsidRDefault="00DB5F63" w:rsidP="0047210B">
      <w:pPr>
        <w:pStyle w:val="Default"/>
        <w:numPr>
          <w:ilvl w:val="0"/>
          <w:numId w:val="7"/>
        </w:numPr>
        <w:spacing w:line="360" w:lineRule="auto"/>
        <w:ind w:left="0" w:firstLine="0"/>
        <w:jc w:val="both"/>
        <w:rPr>
          <w:b/>
          <w:sz w:val="20"/>
          <w:szCs w:val="20"/>
        </w:rPr>
      </w:pPr>
      <w:r>
        <w:t>Influencia indebida;</w:t>
      </w:r>
    </w:p>
    <w:p w14:paraId="2E9BE5B4" w14:textId="77777777" w:rsidR="00DB5F63" w:rsidRDefault="00DB5F63" w:rsidP="0047210B">
      <w:pPr>
        <w:pStyle w:val="Default"/>
        <w:numPr>
          <w:ilvl w:val="0"/>
          <w:numId w:val="7"/>
        </w:numPr>
        <w:spacing w:line="360" w:lineRule="auto"/>
        <w:ind w:left="0" w:firstLine="0"/>
        <w:jc w:val="both"/>
        <w:rPr>
          <w:b/>
          <w:sz w:val="20"/>
          <w:szCs w:val="20"/>
        </w:rPr>
      </w:pPr>
      <w:r>
        <w:t>Uso impropio de bienes o recursos;</w:t>
      </w:r>
    </w:p>
    <w:p w14:paraId="6241D793" w14:textId="77777777" w:rsidR="00DB5F63" w:rsidRDefault="00DB5F63" w:rsidP="0047210B">
      <w:pPr>
        <w:pStyle w:val="Default"/>
        <w:numPr>
          <w:ilvl w:val="0"/>
          <w:numId w:val="7"/>
        </w:numPr>
        <w:spacing w:line="360" w:lineRule="auto"/>
        <w:ind w:left="0" w:firstLine="0"/>
        <w:jc w:val="both"/>
        <w:rPr>
          <w:b/>
          <w:sz w:val="20"/>
          <w:szCs w:val="20"/>
        </w:rPr>
      </w:pPr>
      <w:r>
        <w:t>Ejecución de actividades, ocupación de tiempo de la jornada de trabajo o utilizar personal con recursos del organismo en beneficio propio o de terceros;</w:t>
      </w:r>
    </w:p>
    <w:p w14:paraId="36975B0C" w14:textId="77777777" w:rsidR="00DB5F63" w:rsidRDefault="00DB5F63" w:rsidP="0047210B">
      <w:pPr>
        <w:pStyle w:val="Default"/>
        <w:numPr>
          <w:ilvl w:val="0"/>
          <w:numId w:val="7"/>
        </w:numPr>
        <w:spacing w:line="360" w:lineRule="auto"/>
        <w:ind w:left="0" w:firstLine="0"/>
        <w:jc w:val="both"/>
        <w:rPr>
          <w:b/>
          <w:sz w:val="20"/>
          <w:szCs w:val="20"/>
        </w:rPr>
      </w:pPr>
      <w:r>
        <w:t xml:space="preserve">Dádivas: solicitarlas o aceptarlas; Intervención, en razón de las funciones, en asuntos de interés personal o de parientes; </w:t>
      </w:r>
    </w:p>
    <w:p w14:paraId="32DABA50" w14:textId="1D8E8600" w:rsidR="00DB5F63" w:rsidRPr="0047210B" w:rsidRDefault="00DB5F63" w:rsidP="0047210B">
      <w:pPr>
        <w:pStyle w:val="Default"/>
        <w:numPr>
          <w:ilvl w:val="0"/>
          <w:numId w:val="7"/>
        </w:numPr>
        <w:spacing w:line="360" w:lineRule="auto"/>
        <w:ind w:left="0" w:firstLine="0"/>
        <w:jc w:val="both"/>
        <w:rPr>
          <w:b/>
          <w:sz w:val="20"/>
          <w:szCs w:val="20"/>
        </w:rPr>
      </w:pPr>
      <w:r>
        <w:t xml:space="preserve">Omisión de propuesta pública; y Contravención a los deberes de eficiencia, eficacia y legalidad que rigen el desempeño de los cargos públicos, con grave entorpecimiento del servicio o del ejercicio de los derechos ciudadanos ante la administración </w:t>
      </w:r>
      <w:r w:rsidRPr="00B63D2A">
        <w:rPr>
          <w:b/>
          <w:sz w:val="18"/>
          <w:szCs w:val="20"/>
        </w:rPr>
        <w:t>(cfr. Art. 64º. Ley Nº 19.653</w:t>
      </w:r>
      <w:r w:rsidRPr="0047210B">
        <w:rPr>
          <w:b/>
          <w:sz w:val="20"/>
          <w:szCs w:val="20"/>
        </w:rPr>
        <w:t>).</w:t>
      </w:r>
    </w:p>
    <w:p w14:paraId="4FF1B65B" w14:textId="153F2A83" w:rsidR="00DB5F63" w:rsidRDefault="00DB5F63" w:rsidP="00415BC7">
      <w:pPr>
        <w:spacing w:line="360" w:lineRule="auto"/>
        <w:ind w:firstLine="708"/>
        <w:jc w:val="both"/>
        <w:rPr>
          <w:rFonts w:ascii="Arial" w:hAnsi="Arial" w:cs="Arial"/>
        </w:rPr>
      </w:pPr>
      <w:r w:rsidRPr="008077FC">
        <w:rPr>
          <w:rFonts w:ascii="Arial" w:hAnsi="Arial" w:cs="Arial"/>
        </w:rPr>
        <w:t>La absoluta observancia de la probidad administrativa o funcionaria en Carabineros de Chile</w:t>
      </w:r>
      <w:r w:rsidR="00E81E3A">
        <w:rPr>
          <w:rFonts w:ascii="Arial" w:hAnsi="Arial" w:cs="Arial"/>
        </w:rPr>
        <w:t xml:space="preserve"> como la transparencia</w:t>
      </w:r>
      <w:r w:rsidRPr="008077FC">
        <w:rPr>
          <w:rFonts w:ascii="Arial" w:hAnsi="Arial" w:cs="Arial"/>
        </w:rPr>
        <w:t>, está</w:t>
      </w:r>
      <w:r w:rsidR="00E81E3A">
        <w:rPr>
          <w:rFonts w:ascii="Arial" w:hAnsi="Arial" w:cs="Arial"/>
        </w:rPr>
        <w:t>n</w:t>
      </w:r>
      <w:r w:rsidRPr="008077FC">
        <w:rPr>
          <w:rFonts w:ascii="Arial" w:hAnsi="Arial" w:cs="Arial"/>
        </w:rPr>
        <w:t xml:space="preserve"> en perfecta relación con el Código de Ética de la Institución.</w:t>
      </w:r>
    </w:p>
    <w:p w14:paraId="06425EFA" w14:textId="77777777" w:rsidR="00DB5F63" w:rsidRDefault="00DB5F63" w:rsidP="00C03CAD">
      <w:pPr>
        <w:spacing w:line="360" w:lineRule="auto"/>
        <w:ind w:firstLine="708"/>
        <w:jc w:val="both"/>
        <w:rPr>
          <w:rFonts w:ascii="Arial" w:hAnsi="Arial" w:cs="Arial"/>
        </w:rPr>
      </w:pPr>
      <w:r w:rsidRPr="00C03CAD">
        <w:rPr>
          <w:rFonts w:ascii="Arial" w:hAnsi="Arial" w:cs="Arial"/>
        </w:rPr>
        <w:t xml:space="preserve">La infracción a las </w:t>
      </w:r>
      <w:r>
        <w:rPr>
          <w:rFonts w:ascii="Arial" w:hAnsi="Arial" w:cs="Arial"/>
        </w:rPr>
        <w:t xml:space="preserve">conductas exigibles prescritas </w:t>
      </w:r>
      <w:r w:rsidRPr="00C03CAD">
        <w:rPr>
          <w:rFonts w:ascii="Arial" w:hAnsi="Arial" w:cs="Arial"/>
        </w:rPr>
        <w:t>en este Título hará incurr</w:t>
      </w:r>
      <w:r>
        <w:rPr>
          <w:rFonts w:ascii="Arial" w:hAnsi="Arial" w:cs="Arial"/>
        </w:rPr>
        <w:t xml:space="preserve">ir en responsabilidad y traerá </w:t>
      </w:r>
      <w:r w:rsidRPr="00C03CAD">
        <w:rPr>
          <w:rFonts w:ascii="Arial" w:hAnsi="Arial" w:cs="Arial"/>
        </w:rPr>
        <w:t>consigo las sanciones que determine la ley. La responsabilidad administrativa</w:t>
      </w:r>
      <w:r>
        <w:rPr>
          <w:rFonts w:ascii="Arial" w:hAnsi="Arial" w:cs="Arial"/>
        </w:rPr>
        <w:t>,</w:t>
      </w:r>
      <w:r w:rsidRPr="00C03CAD">
        <w:rPr>
          <w:rFonts w:ascii="Arial" w:hAnsi="Arial" w:cs="Arial"/>
        </w:rPr>
        <w:t xml:space="preserve"> se hará efectiva con sujeción a las normas estatutarias que rijan al órgano u organismo en que se produjo la infracción.</w:t>
      </w:r>
    </w:p>
    <w:p w14:paraId="66ABBC26" w14:textId="628C5196" w:rsidR="00DB5F63" w:rsidRPr="00C03CAD" w:rsidRDefault="00DB5F63" w:rsidP="00C03CAD">
      <w:pPr>
        <w:spacing w:line="360" w:lineRule="auto"/>
        <w:ind w:firstLine="708"/>
        <w:jc w:val="both"/>
        <w:rPr>
          <w:rFonts w:ascii="Arial" w:hAnsi="Arial" w:cs="Arial"/>
        </w:rPr>
      </w:pPr>
      <w:r>
        <w:rPr>
          <w:rFonts w:ascii="Arial" w:hAnsi="Arial" w:cs="Arial"/>
        </w:rPr>
        <w:t>Para el caso de Carabineros de Chile, fuera de aplicarse las sanciones que contempla la Ley de Transparencia para aquellos que denieguen la información sin causa justificada, también se harán acreedores a las medidas disciplinarias y penales.</w:t>
      </w:r>
    </w:p>
    <w:p w14:paraId="640B80D8" w14:textId="6499F0DF" w:rsidR="00DB5F63" w:rsidRDefault="00DB5F63" w:rsidP="00567BD3">
      <w:pPr>
        <w:spacing w:line="360" w:lineRule="auto"/>
        <w:ind w:firstLine="708"/>
        <w:jc w:val="both"/>
        <w:rPr>
          <w:rFonts w:ascii="Arial" w:hAnsi="Arial" w:cs="Arial"/>
          <w:b/>
          <w:spacing w:val="-3"/>
        </w:rPr>
      </w:pPr>
      <w:r w:rsidRPr="008077FC">
        <w:rPr>
          <w:rFonts w:ascii="Arial" w:hAnsi="Arial" w:cs="Arial"/>
        </w:rPr>
        <w:t>Los Principios</w:t>
      </w:r>
      <w:r>
        <w:rPr>
          <w:rFonts w:ascii="Arial" w:hAnsi="Arial" w:cs="Arial"/>
        </w:rPr>
        <w:t xml:space="preserve"> de Probidad y Transparencia Carabineros los cumple también ejerciendo los </w:t>
      </w:r>
      <w:r w:rsidRPr="009D5C80">
        <w:rPr>
          <w:rFonts w:ascii="Arial" w:hAnsi="Arial" w:cs="Arial"/>
          <w:spacing w:val="-3"/>
        </w:rPr>
        <w:t>mandatos judiciales y obedeciendo los dictados de los Tribunales y Fiscales.</w:t>
      </w:r>
    </w:p>
    <w:p w14:paraId="285AD588" w14:textId="77777777" w:rsidR="00DB5F63" w:rsidRPr="008077FC" w:rsidRDefault="00DB5F63" w:rsidP="00415BC7">
      <w:pPr>
        <w:spacing w:line="360" w:lineRule="auto"/>
        <w:ind w:firstLine="708"/>
        <w:jc w:val="both"/>
        <w:rPr>
          <w:rFonts w:ascii="Arial" w:hAnsi="Arial" w:cs="Arial"/>
        </w:rPr>
      </w:pPr>
    </w:p>
    <w:p w14:paraId="1343FD5D" w14:textId="2887818E" w:rsidR="00DB5F63" w:rsidRDefault="008E2E87" w:rsidP="00821C4B">
      <w:pPr>
        <w:spacing w:line="360" w:lineRule="auto"/>
        <w:ind w:firstLine="708"/>
        <w:jc w:val="both"/>
        <w:rPr>
          <w:rFonts w:ascii="Arial" w:hAnsi="Arial" w:cs="Arial"/>
          <w:b/>
        </w:rPr>
      </w:pPr>
      <w:r>
        <w:rPr>
          <w:rFonts w:ascii="Arial" w:hAnsi="Arial" w:cs="Arial"/>
          <w:b/>
        </w:rPr>
        <w:t>2.3</w:t>
      </w:r>
      <w:r w:rsidR="00DB5F63" w:rsidRPr="008077FC">
        <w:rPr>
          <w:rFonts w:ascii="Arial" w:hAnsi="Arial" w:cs="Arial"/>
          <w:b/>
        </w:rPr>
        <w:t>. Los Principios d</w:t>
      </w:r>
      <w:r w:rsidR="00DB5F63">
        <w:rPr>
          <w:rFonts w:ascii="Arial" w:hAnsi="Arial" w:cs="Arial"/>
          <w:b/>
        </w:rPr>
        <w:t>e Probidad y Transparencia en los</w:t>
      </w:r>
      <w:r w:rsidR="00DB5F63" w:rsidRPr="008077FC">
        <w:rPr>
          <w:rFonts w:ascii="Arial" w:hAnsi="Arial" w:cs="Arial"/>
          <w:b/>
        </w:rPr>
        <w:t xml:space="preserve"> </w:t>
      </w:r>
      <w:r w:rsidR="00DB5F63">
        <w:rPr>
          <w:rFonts w:ascii="Arial" w:hAnsi="Arial" w:cs="Arial"/>
          <w:b/>
        </w:rPr>
        <w:t>procedimientos</w:t>
      </w:r>
      <w:r w:rsidR="00DB5F63" w:rsidRPr="008077FC">
        <w:rPr>
          <w:rFonts w:ascii="Arial" w:hAnsi="Arial" w:cs="Arial"/>
          <w:b/>
        </w:rPr>
        <w:t xml:space="preserve"> </w:t>
      </w:r>
      <w:r w:rsidR="00DB5F63">
        <w:rPr>
          <w:rFonts w:ascii="Arial" w:hAnsi="Arial" w:cs="Arial"/>
          <w:b/>
        </w:rPr>
        <w:t>policiales de Carabineros.</w:t>
      </w:r>
    </w:p>
    <w:p w14:paraId="408BA67C" w14:textId="77777777" w:rsidR="00DB5F63" w:rsidRPr="008077FC" w:rsidRDefault="00DB5F63" w:rsidP="00821C4B">
      <w:pPr>
        <w:spacing w:line="360" w:lineRule="auto"/>
        <w:ind w:firstLine="708"/>
        <w:jc w:val="both"/>
        <w:rPr>
          <w:rFonts w:ascii="Arial" w:hAnsi="Arial" w:cs="Arial"/>
          <w:b/>
        </w:rPr>
      </w:pPr>
    </w:p>
    <w:p w14:paraId="353E1EB2" w14:textId="77777777" w:rsidR="00DB5F63" w:rsidRDefault="00DB5F63" w:rsidP="005D358A">
      <w:pPr>
        <w:pStyle w:val="Default"/>
        <w:spacing w:line="360" w:lineRule="auto"/>
        <w:ind w:firstLine="708"/>
        <w:jc w:val="both"/>
      </w:pPr>
      <w:r w:rsidRPr="00B25F0E">
        <w:t>En efecto</w:t>
      </w:r>
      <w:r w:rsidRPr="00B25F0E">
        <w:rPr>
          <w:b/>
        </w:rPr>
        <w:t xml:space="preserve"> </w:t>
      </w:r>
      <w:r>
        <w:t>Carabineros de Chile cumple</w:t>
      </w:r>
      <w:r w:rsidRPr="00B25F0E">
        <w:t xml:space="preserve"> las resoluciones emanadas de los tribunales, sean estas órdenes de citación, detención o aprehensión, según sea el caso.</w:t>
      </w:r>
      <w:r w:rsidRPr="005E588F">
        <w:t xml:space="preserve"> </w:t>
      </w:r>
    </w:p>
    <w:p w14:paraId="06EDA11F" w14:textId="5477B1F1" w:rsidR="00DB5F63" w:rsidRDefault="00DB5F63" w:rsidP="005D358A">
      <w:pPr>
        <w:pStyle w:val="Default"/>
        <w:spacing w:line="360" w:lineRule="auto"/>
        <w:ind w:firstLine="708"/>
        <w:jc w:val="both"/>
        <w:rPr>
          <w:rFonts w:eastAsia="Times New Roman"/>
        </w:rPr>
      </w:pPr>
      <w:r w:rsidRPr="00B25F0E">
        <w:t xml:space="preserve">El </w:t>
      </w:r>
      <w:r w:rsidRPr="00B25F0E">
        <w:rPr>
          <w:rFonts w:eastAsia="Times New Roman"/>
          <w:bCs/>
        </w:rPr>
        <w:t>Artículo 24</w:t>
      </w:r>
      <w:r>
        <w:rPr>
          <w:rFonts w:eastAsia="Times New Roman"/>
          <w:bCs/>
        </w:rPr>
        <w:t>º</w:t>
      </w:r>
      <w:r w:rsidRPr="00B25F0E">
        <w:rPr>
          <w:rFonts w:eastAsia="Times New Roman"/>
          <w:bCs/>
        </w:rPr>
        <w:t xml:space="preserve"> del Código Procesal Penal, inciso 2º, señala que: “</w:t>
      </w:r>
      <w:r w:rsidRPr="00B25F0E">
        <w:rPr>
          <w:rFonts w:eastAsia="Times New Roman"/>
        </w:rPr>
        <w:t xml:space="preserve">El tribunal podrá ordenar que una o más notificaciones determinadas se practicaren por otro ministro de fe o, </w:t>
      </w:r>
      <w:r w:rsidRPr="002858B8">
        <w:rPr>
          <w:rFonts w:eastAsia="Times New Roman"/>
        </w:rPr>
        <w:t>en casos calificados y por resolución fundada, por un agente de la policía</w:t>
      </w:r>
      <w:r w:rsidRPr="00B25F0E">
        <w:rPr>
          <w:rFonts w:eastAsia="Times New Roman"/>
        </w:rPr>
        <w:t>”.</w:t>
      </w:r>
    </w:p>
    <w:p w14:paraId="7761259C" w14:textId="234641FE" w:rsidR="00DB5F63" w:rsidRDefault="00DB5F63" w:rsidP="00157FF1">
      <w:pPr>
        <w:widowControl w:val="0"/>
        <w:autoSpaceDE w:val="0"/>
        <w:autoSpaceDN w:val="0"/>
        <w:adjustRightInd w:val="0"/>
        <w:spacing w:line="360" w:lineRule="auto"/>
        <w:ind w:firstLine="708"/>
        <w:jc w:val="both"/>
        <w:rPr>
          <w:rFonts w:ascii="Arial" w:hAnsi="Arial" w:cs="Arial"/>
          <w:b/>
          <w:color w:val="535353"/>
          <w:sz w:val="18"/>
          <w:szCs w:val="20"/>
          <w:lang w:val="es-ES"/>
        </w:rPr>
      </w:pPr>
      <w:r w:rsidRPr="00E01A29">
        <w:rPr>
          <w:rFonts w:ascii="Arial" w:eastAsia="Times New Roman" w:hAnsi="Arial" w:cs="Arial"/>
        </w:rPr>
        <w:t>En estos actos jurisdiccionales, los Tribunales esperan que el personal de Carabineros los cumpla con completa transparencia y probidad ajustándose a</w:t>
      </w:r>
      <w:r>
        <w:rPr>
          <w:rFonts w:ascii="Arial" w:eastAsia="Times New Roman" w:hAnsi="Arial" w:cs="Arial"/>
        </w:rPr>
        <w:t>l</w:t>
      </w:r>
      <w:r w:rsidRPr="00E01A29">
        <w:rPr>
          <w:rFonts w:ascii="Arial" w:eastAsia="Times New Roman" w:hAnsi="Arial" w:cs="Arial"/>
        </w:rPr>
        <w:t xml:space="preserve"> Estado de Derecho con el objeto de no incurrir</w:t>
      </w:r>
      <w:r w:rsidRPr="00E01A29">
        <w:rPr>
          <w:rFonts w:ascii="Arial" w:hAnsi="Arial" w:cs="Arial"/>
          <w:color w:val="535353"/>
          <w:lang w:val="es-ES"/>
        </w:rPr>
        <w:t xml:space="preserve"> en “vejación injusta contra las personas” … “apremios ilegítimos o innecesarios” </w:t>
      </w:r>
      <w:r w:rsidRPr="00B63D2A">
        <w:rPr>
          <w:rFonts w:ascii="Arial" w:hAnsi="Arial" w:cs="Arial"/>
          <w:b/>
          <w:color w:val="535353"/>
          <w:sz w:val="18"/>
          <w:szCs w:val="20"/>
          <w:lang w:val="es-ES"/>
        </w:rPr>
        <w:t>(cfr. Art. 255</w:t>
      </w:r>
      <w:r w:rsidR="00EC09B2">
        <w:rPr>
          <w:rFonts w:ascii="Arial" w:hAnsi="Arial" w:cs="Arial"/>
          <w:b/>
          <w:color w:val="535353"/>
          <w:sz w:val="18"/>
          <w:szCs w:val="20"/>
          <w:lang w:val="es-ES"/>
        </w:rPr>
        <w:t>º</w:t>
      </w:r>
      <w:r w:rsidRPr="00B63D2A">
        <w:rPr>
          <w:rFonts w:ascii="Arial" w:hAnsi="Arial" w:cs="Arial"/>
          <w:b/>
          <w:color w:val="535353"/>
          <w:sz w:val="18"/>
          <w:szCs w:val="20"/>
          <w:lang w:val="es-ES"/>
        </w:rPr>
        <w:t>. Código Penal).</w:t>
      </w:r>
    </w:p>
    <w:p w14:paraId="41C7B095" w14:textId="77777777" w:rsidR="003769C7" w:rsidRDefault="003769C7" w:rsidP="00157FF1">
      <w:pPr>
        <w:widowControl w:val="0"/>
        <w:autoSpaceDE w:val="0"/>
        <w:autoSpaceDN w:val="0"/>
        <w:adjustRightInd w:val="0"/>
        <w:spacing w:line="360" w:lineRule="auto"/>
        <w:ind w:firstLine="708"/>
        <w:jc w:val="both"/>
        <w:rPr>
          <w:rFonts w:ascii="Arial" w:hAnsi="Arial" w:cs="Arial"/>
          <w:b/>
          <w:color w:val="535353"/>
          <w:sz w:val="18"/>
          <w:szCs w:val="20"/>
          <w:lang w:val="es-ES"/>
        </w:rPr>
      </w:pPr>
    </w:p>
    <w:p w14:paraId="7AE25493" w14:textId="77777777" w:rsidR="00042AF5" w:rsidRDefault="00042AF5" w:rsidP="00157FF1">
      <w:pPr>
        <w:widowControl w:val="0"/>
        <w:autoSpaceDE w:val="0"/>
        <w:autoSpaceDN w:val="0"/>
        <w:adjustRightInd w:val="0"/>
        <w:spacing w:line="360" w:lineRule="auto"/>
        <w:ind w:firstLine="708"/>
        <w:jc w:val="both"/>
        <w:rPr>
          <w:rFonts w:ascii="Arial" w:hAnsi="Arial" w:cs="Arial"/>
          <w:b/>
          <w:color w:val="535353"/>
          <w:sz w:val="20"/>
          <w:szCs w:val="20"/>
          <w:lang w:val="es-ES"/>
        </w:rPr>
      </w:pPr>
    </w:p>
    <w:p w14:paraId="489174AB" w14:textId="3B2A9758" w:rsidR="00DB5F63" w:rsidRDefault="00DB5F63" w:rsidP="001C4104">
      <w:pPr>
        <w:widowControl w:val="0"/>
        <w:autoSpaceDE w:val="0"/>
        <w:autoSpaceDN w:val="0"/>
        <w:adjustRightInd w:val="0"/>
        <w:spacing w:line="360" w:lineRule="auto"/>
        <w:ind w:firstLine="708"/>
        <w:jc w:val="both"/>
        <w:rPr>
          <w:rFonts w:ascii="Arial" w:hAnsi="Arial" w:cs="Arial"/>
          <w:lang w:val="es-ES"/>
        </w:rPr>
      </w:pPr>
      <w:r w:rsidRPr="001C4104">
        <w:rPr>
          <w:rFonts w:ascii="Arial" w:hAnsi="Arial" w:cs="Arial"/>
          <w:color w:val="535353"/>
          <w:lang w:val="es-ES"/>
        </w:rPr>
        <w:t xml:space="preserve">En su relación con el Ministerio Público, </w:t>
      </w:r>
      <w:r>
        <w:rPr>
          <w:rFonts w:ascii="Arial" w:hAnsi="Arial" w:cs="Arial"/>
          <w:color w:val="535353"/>
          <w:lang w:val="es-ES"/>
        </w:rPr>
        <w:t>la</w:t>
      </w:r>
      <w:r w:rsidRPr="001C4104">
        <w:rPr>
          <w:rFonts w:ascii="Arial" w:hAnsi="Arial" w:cs="Arial"/>
          <w:color w:val="535353"/>
          <w:lang w:val="es-ES"/>
        </w:rPr>
        <w:t xml:space="preserve"> probidad y transparencia </w:t>
      </w:r>
      <w:r>
        <w:rPr>
          <w:rFonts w:ascii="Arial" w:hAnsi="Arial" w:cs="Arial"/>
          <w:color w:val="535353"/>
          <w:lang w:val="es-ES"/>
        </w:rPr>
        <w:t xml:space="preserve">de </w:t>
      </w:r>
      <w:r w:rsidRPr="001C4104">
        <w:rPr>
          <w:rFonts w:ascii="Arial" w:hAnsi="Arial" w:cs="Arial"/>
          <w:color w:val="535353"/>
          <w:lang w:val="es-ES"/>
        </w:rPr>
        <w:t>Carabine</w:t>
      </w:r>
      <w:r>
        <w:rPr>
          <w:rFonts w:ascii="Arial" w:hAnsi="Arial" w:cs="Arial"/>
          <w:color w:val="535353"/>
          <w:lang w:val="es-ES"/>
        </w:rPr>
        <w:t>ros de Chile, se remite</w:t>
      </w:r>
      <w:r w:rsidRPr="001C4104">
        <w:rPr>
          <w:rFonts w:ascii="Arial" w:hAnsi="Arial" w:cs="Arial"/>
          <w:color w:val="535353"/>
          <w:lang w:val="es-ES"/>
        </w:rPr>
        <w:t xml:space="preserve"> al Art. 83</w:t>
      </w:r>
      <w:r>
        <w:rPr>
          <w:rFonts w:ascii="Arial" w:hAnsi="Arial" w:cs="Arial"/>
          <w:color w:val="535353"/>
          <w:lang w:val="es-ES"/>
        </w:rPr>
        <w:t>º</w:t>
      </w:r>
      <w:r w:rsidRPr="001C4104">
        <w:rPr>
          <w:rFonts w:ascii="Arial" w:hAnsi="Arial" w:cs="Arial"/>
          <w:color w:val="535353"/>
          <w:lang w:val="es-ES"/>
        </w:rPr>
        <w:t xml:space="preserve">, inciso 3º de la Constitución Política de la República, sin perjuicio de las coordinaciones en pro de la gestión </w:t>
      </w:r>
      <w:r>
        <w:rPr>
          <w:rFonts w:ascii="Arial" w:hAnsi="Arial" w:cs="Arial"/>
          <w:color w:val="535353"/>
          <w:lang w:val="es-ES"/>
        </w:rPr>
        <w:t xml:space="preserve">profesional - policial </w:t>
      </w:r>
      <w:r w:rsidRPr="001C4104">
        <w:rPr>
          <w:rFonts w:ascii="Arial" w:hAnsi="Arial" w:cs="Arial"/>
          <w:color w:val="535353"/>
          <w:lang w:val="es-ES"/>
        </w:rPr>
        <w:t>a través de un Oficial Jefe que cumple con la misión de enlace, dando así cumplimiento a lo estatuido en el inciso 2º, del artículo 5º de la Ley de Bases Generales de la Administración del Estado, que prescribe: “</w:t>
      </w:r>
      <w:r w:rsidRPr="001C4104">
        <w:rPr>
          <w:rFonts w:ascii="Arial" w:hAnsi="Arial" w:cs="Arial"/>
          <w:lang w:val="es-ES"/>
        </w:rPr>
        <w:t>Los órganos de la Administración del Estado deberán cumplir sus cometidos coordinadamente y propender a la unidad de acción, evitando la duplicación o interferencia de funciones</w:t>
      </w:r>
      <w:r>
        <w:rPr>
          <w:rFonts w:ascii="Arial" w:hAnsi="Arial" w:cs="Arial"/>
          <w:lang w:val="es-ES"/>
        </w:rPr>
        <w:t>.</w:t>
      </w:r>
      <w:r w:rsidRPr="001C4104">
        <w:rPr>
          <w:rFonts w:ascii="Arial" w:hAnsi="Arial" w:cs="Arial"/>
          <w:lang w:val="es-ES"/>
        </w:rPr>
        <w:t>”</w:t>
      </w:r>
    </w:p>
    <w:p w14:paraId="0FE9820B" w14:textId="2A96C69B" w:rsidR="00DB5F63" w:rsidRDefault="00DB5F63" w:rsidP="001C4104">
      <w:pPr>
        <w:widowControl w:val="0"/>
        <w:autoSpaceDE w:val="0"/>
        <w:autoSpaceDN w:val="0"/>
        <w:adjustRightInd w:val="0"/>
        <w:spacing w:line="360" w:lineRule="auto"/>
        <w:ind w:firstLine="708"/>
        <w:jc w:val="both"/>
        <w:rPr>
          <w:rFonts w:ascii="Arial" w:hAnsi="Arial" w:cs="Arial"/>
          <w:lang w:val="es-ES"/>
        </w:rPr>
      </w:pPr>
      <w:r>
        <w:rPr>
          <w:rFonts w:ascii="Arial" w:hAnsi="Arial" w:cs="Arial"/>
          <w:lang w:val="es-ES"/>
        </w:rPr>
        <w:t xml:space="preserve">Sin perjuicio de lo anterior, las comunicaciones </w:t>
      </w:r>
      <w:r w:rsidR="00042AF5">
        <w:rPr>
          <w:rFonts w:ascii="Arial" w:hAnsi="Arial" w:cs="Arial"/>
          <w:lang w:val="es-ES"/>
        </w:rPr>
        <w:t xml:space="preserve">se transparentan con </w:t>
      </w:r>
      <w:r>
        <w:rPr>
          <w:rFonts w:ascii="Arial" w:hAnsi="Arial" w:cs="Arial"/>
          <w:lang w:val="es-ES"/>
        </w:rPr>
        <w:t>el Ministerio Público por el artículo 81º del Código Procesal Penal, debiendo ser éstas, lo más expedita posible.</w:t>
      </w:r>
    </w:p>
    <w:p w14:paraId="6C466850" w14:textId="754E0285" w:rsidR="00655C7A" w:rsidRDefault="00DB5F63" w:rsidP="00042AF5">
      <w:pPr>
        <w:autoSpaceDE w:val="0"/>
        <w:autoSpaceDN w:val="0"/>
        <w:adjustRightInd w:val="0"/>
        <w:spacing w:line="480" w:lineRule="auto"/>
        <w:ind w:firstLine="708"/>
        <w:jc w:val="both"/>
        <w:rPr>
          <w:rFonts w:ascii="Arial" w:hAnsi="Arial" w:cs="Arial"/>
        </w:rPr>
      </w:pPr>
      <w:r>
        <w:rPr>
          <w:rFonts w:ascii="Arial" w:hAnsi="Arial" w:cs="Arial"/>
          <w:lang w:val="es-ES"/>
        </w:rPr>
        <w:t xml:space="preserve">Los Principios en análisis también toman preponderancia en las actuaciones policiales de los funcionarios de Carabineros de Chile, </w:t>
      </w:r>
      <w:r w:rsidRPr="002858B8">
        <w:rPr>
          <w:rFonts w:ascii="Arial" w:hAnsi="Arial" w:cs="Arial"/>
          <w:bCs/>
        </w:rPr>
        <w:t>sin orden previa de los</w:t>
      </w:r>
      <w:r>
        <w:rPr>
          <w:rFonts w:ascii="Arial" w:hAnsi="Arial" w:cs="Arial"/>
          <w:b/>
          <w:bCs/>
        </w:rPr>
        <w:t xml:space="preserve"> </w:t>
      </w:r>
      <w:r w:rsidRPr="002858B8">
        <w:rPr>
          <w:rFonts w:ascii="Arial" w:hAnsi="Arial" w:cs="Arial"/>
          <w:bCs/>
        </w:rPr>
        <w:t>Fiscales ni del Órgano Jurisdiccional dentro del Marco Jurídico vigente,</w:t>
      </w:r>
      <w:r>
        <w:rPr>
          <w:rFonts w:ascii="Arial" w:hAnsi="Arial" w:cs="Arial"/>
          <w:b/>
          <w:bCs/>
        </w:rPr>
        <w:t xml:space="preserve"> </w:t>
      </w:r>
      <w:r w:rsidRPr="00B63D2A">
        <w:rPr>
          <w:rFonts w:ascii="Arial" w:hAnsi="Arial" w:cs="Arial"/>
          <w:b/>
          <w:bCs/>
          <w:sz w:val="18"/>
        </w:rPr>
        <w:t>(cfr. Art. 83º Código Procesal Penal),</w:t>
      </w:r>
      <w:r w:rsidRPr="00B63D2A">
        <w:rPr>
          <w:rFonts w:ascii="Arial" w:hAnsi="Arial" w:cs="Arial"/>
          <w:b/>
          <w:bCs/>
          <w:sz w:val="22"/>
        </w:rPr>
        <w:t xml:space="preserve"> </w:t>
      </w:r>
      <w:r w:rsidRPr="00837ACE">
        <w:rPr>
          <w:rFonts w:ascii="Arial" w:hAnsi="Arial" w:cs="Arial"/>
          <w:bCs/>
        </w:rPr>
        <w:t xml:space="preserve">a </w:t>
      </w:r>
      <w:r>
        <w:rPr>
          <w:rFonts w:ascii="Arial" w:hAnsi="Arial" w:cs="Arial"/>
          <w:bCs/>
        </w:rPr>
        <w:t>saber</w:t>
      </w:r>
      <w:r w:rsidRPr="00837ACE">
        <w:rPr>
          <w:rFonts w:ascii="Arial" w:hAnsi="Arial" w:cs="Arial"/>
          <w:bCs/>
        </w:rPr>
        <w:t>:</w:t>
      </w:r>
      <w:r>
        <w:rPr>
          <w:rFonts w:ascii="Arial" w:hAnsi="Arial" w:cs="Arial"/>
          <w:b/>
          <w:bCs/>
        </w:rPr>
        <w:t xml:space="preserve"> </w:t>
      </w:r>
      <w:r>
        <w:rPr>
          <w:rFonts w:ascii="Arial" w:hAnsi="Arial" w:cs="Arial"/>
        </w:rPr>
        <w:t>(</w:t>
      </w:r>
      <w:r w:rsidRPr="00AB76AF">
        <w:rPr>
          <w:rFonts w:ascii="Arial" w:hAnsi="Arial" w:cs="Arial"/>
        </w:rPr>
        <w:t>a</w:t>
      </w:r>
      <w:r>
        <w:rPr>
          <w:rFonts w:ascii="Arial" w:hAnsi="Arial" w:cs="Arial"/>
        </w:rPr>
        <w:t>) Prestar auxilio a la víctima; (</w:t>
      </w:r>
      <w:r w:rsidRPr="00AB76AF">
        <w:rPr>
          <w:rFonts w:ascii="Arial" w:hAnsi="Arial" w:cs="Arial"/>
        </w:rPr>
        <w:t>b) Practicar la detención en los casos de flagrancia, conforme a la ley”;</w:t>
      </w:r>
      <w:r w:rsidRPr="00D91D74">
        <w:rPr>
          <w:rStyle w:val="Refdenotaalfinal"/>
        </w:rPr>
        <w:endnoteReference w:id="26"/>
      </w:r>
      <w:r w:rsidRPr="00AB76AF">
        <w:rPr>
          <w:rFonts w:ascii="Arial" w:hAnsi="Arial" w:cs="Arial"/>
        </w:rPr>
        <w:t xml:space="preserve"> </w:t>
      </w:r>
      <w:r>
        <w:rPr>
          <w:rFonts w:ascii="Arial" w:hAnsi="Arial" w:cs="Arial"/>
        </w:rPr>
        <w:t xml:space="preserve"> (</w:t>
      </w:r>
      <w:r w:rsidRPr="00AB76AF">
        <w:rPr>
          <w:rFonts w:ascii="Arial" w:hAnsi="Arial" w:cs="Arial"/>
        </w:rPr>
        <w:t>c)</w:t>
      </w:r>
      <w:r>
        <w:rPr>
          <w:rFonts w:ascii="Arial" w:hAnsi="Arial" w:cs="Arial"/>
        </w:rPr>
        <w:t xml:space="preserve"> Resguardar el sitio del suceso,</w:t>
      </w:r>
      <w:r w:rsidRPr="00837ACE">
        <w:rPr>
          <w:rFonts w:ascii="Arial" w:hAnsi="Arial" w:cs="Arial"/>
        </w:rPr>
        <w:t xml:space="preserve"> </w:t>
      </w:r>
      <w:r>
        <w:rPr>
          <w:rFonts w:ascii="Arial" w:hAnsi="Arial" w:cs="Arial"/>
        </w:rPr>
        <w:t>(</w:t>
      </w:r>
      <w:r w:rsidRPr="00AB76AF">
        <w:rPr>
          <w:rFonts w:ascii="Arial" w:hAnsi="Arial" w:cs="Arial"/>
        </w:rPr>
        <w:t xml:space="preserve">d) Identificar a los testigos y consignar las declaraciones que </w:t>
      </w:r>
      <w:r>
        <w:rPr>
          <w:rFonts w:ascii="Arial" w:hAnsi="Arial" w:cs="Arial"/>
        </w:rPr>
        <w:t xml:space="preserve">éstos prestaren voluntariamente; y, </w:t>
      </w:r>
      <w:r w:rsidRPr="00AB76AF">
        <w:rPr>
          <w:rFonts w:ascii="Arial" w:hAnsi="Arial" w:cs="Arial"/>
        </w:rPr>
        <w:t>e) Re</w:t>
      </w:r>
      <w:r>
        <w:rPr>
          <w:rFonts w:ascii="Arial" w:hAnsi="Arial" w:cs="Arial"/>
        </w:rPr>
        <w:t>cibir las denuncias del público.</w:t>
      </w:r>
    </w:p>
    <w:p w14:paraId="123380CD" w14:textId="7E8896E2" w:rsidR="00DB5F63" w:rsidRDefault="00DB5F63" w:rsidP="00973C88">
      <w:pPr>
        <w:autoSpaceDE w:val="0"/>
        <w:autoSpaceDN w:val="0"/>
        <w:adjustRightInd w:val="0"/>
        <w:spacing w:line="480" w:lineRule="auto"/>
        <w:ind w:firstLine="708"/>
        <w:jc w:val="both"/>
        <w:rPr>
          <w:rFonts w:ascii="Arial" w:hAnsi="Arial" w:cs="Arial"/>
          <w:b/>
          <w:sz w:val="22"/>
        </w:rPr>
      </w:pPr>
      <w:r>
        <w:rPr>
          <w:rFonts w:ascii="Arial" w:hAnsi="Arial" w:cs="Arial"/>
        </w:rPr>
        <w:t xml:space="preserve">En el caso de las denuncias los funcionarios de Carabineros tienen la obligación de hacerlo </w:t>
      </w:r>
      <w:r w:rsidRPr="00B63D2A">
        <w:rPr>
          <w:rFonts w:ascii="Arial" w:hAnsi="Arial" w:cs="Arial"/>
          <w:b/>
          <w:sz w:val="18"/>
          <w:szCs w:val="20"/>
        </w:rPr>
        <w:t>(cfr. Art. 175</w:t>
      </w:r>
      <w:r>
        <w:rPr>
          <w:rFonts w:ascii="Arial" w:hAnsi="Arial" w:cs="Arial"/>
          <w:b/>
          <w:sz w:val="18"/>
          <w:szCs w:val="20"/>
        </w:rPr>
        <w:t>º</w:t>
      </w:r>
      <w:r w:rsidRPr="00B63D2A">
        <w:rPr>
          <w:rFonts w:ascii="Arial" w:hAnsi="Arial" w:cs="Arial"/>
          <w:b/>
          <w:sz w:val="18"/>
          <w:szCs w:val="20"/>
        </w:rPr>
        <w:t xml:space="preserve"> del Código Procesal Penal)</w:t>
      </w:r>
      <w:r w:rsidRPr="00B63D2A">
        <w:rPr>
          <w:rFonts w:ascii="Arial" w:hAnsi="Arial" w:cs="Arial"/>
          <w:sz w:val="22"/>
        </w:rPr>
        <w:t xml:space="preserve">, </w:t>
      </w:r>
      <w:r>
        <w:rPr>
          <w:rFonts w:ascii="Arial" w:hAnsi="Arial" w:cs="Arial"/>
        </w:rPr>
        <w:t xml:space="preserve">la cual debe ser objetiva y sin prejuicio alguno, pues proviene de una persona </w:t>
      </w:r>
      <w:r w:rsidRPr="00B63D2A">
        <w:rPr>
          <w:rFonts w:ascii="Arial" w:hAnsi="Arial" w:cs="Arial"/>
          <w:b/>
          <w:sz w:val="18"/>
          <w:szCs w:val="18"/>
        </w:rPr>
        <w:t>(cfr. Art.55º Código Civil)</w:t>
      </w:r>
      <w:r w:rsidRPr="002858B8">
        <w:rPr>
          <w:rFonts w:ascii="Arial" w:hAnsi="Arial" w:cs="Arial"/>
          <w:b/>
        </w:rPr>
        <w:t>,</w:t>
      </w:r>
      <w:r>
        <w:rPr>
          <w:rFonts w:ascii="Arial" w:hAnsi="Arial" w:cs="Arial"/>
        </w:rPr>
        <w:t xml:space="preserve"> donde no importa la edad, sexo, estirpe o condición. Del mismo modo, “la ley no reconoce diferencias entre chilenos y el extranjero en cuanto a la adquisición y goce de los derechos civiles” </w:t>
      </w:r>
      <w:r w:rsidRPr="00B63D2A">
        <w:rPr>
          <w:rFonts w:ascii="Arial" w:hAnsi="Arial" w:cs="Arial"/>
          <w:b/>
          <w:sz w:val="18"/>
        </w:rPr>
        <w:t>(cfr. Art. 57 º del Código Civil)</w:t>
      </w:r>
      <w:r w:rsidRPr="00B63D2A">
        <w:rPr>
          <w:rFonts w:ascii="Arial" w:hAnsi="Arial" w:cs="Arial"/>
          <w:b/>
          <w:sz w:val="22"/>
        </w:rPr>
        <w:t xml:space="preserve">. </w:t>
      </w:r>
    </w:p>
    <w:p w14:paraId="48E50DB9" w14:textId="0C9E268E" w:rsidR="00DB5F63" w:rsidRDefault="00DB5F63" w:rsidP="00837ACE">
      <w:pPr>
        <w:autoSpaceDE w:val="0"/>
        <w:autoSpaceDN w:val="0"/>
        <w:adjustRightInd w:val="0"/>
        <w:spacing w:line="480" w:lineRule="auto"/>
        <w:ind w:firstLine="708"/>
        <w:jc w:val="both"/>
        <w:rPr>
          <w:rFonts w:ascii="Arial" w:hAnsi="Arial" w:cs="Arial"/>
        </w:rPr>
      </w:pPr>
      <w:r w:rsidRPr="00AB76AF">
        <w:rPr>
          <w:rFonts w:ascii="Arial" w:hAnsi="Arial" w:cs="Arial"/>
        </w:rPr>
        <w:t>Por otra parte, se agrega que: “El personal policial experto “deberá recoger, identificar y conservar bajo sello los objetos, documentos o instrumentos de cualquier clase que parecieren haber servido a la comisión del hecho investigado, sus efectos o los que pudieren ser utilizados como medios de prueba</w:t>
      </w:r>
      <w:r>
        <w:rPr>
          <w:rFonts w:ascii="Arial" w:hAnsi="Arial" w:cs="Arial"/>
        </w:rPr>
        <w:t>, para ser remitidos</w:t>
      </w:r>
      <w:r w:rsidRPr="00AB76AF">
        <w:rPr>
          <w:rFonts w:ascii="Arial" w:hAnsi="Arial" w:cs="Arial"/>
        </w:rPr>
        <w:t xml:space="preserve"> a quien correspondiere, dejando constancia, en el registro que se levantare, de la individualización completa del o los funcionarios policiales que llevaren a cabo esta diligencia”</w:t>
      </w:r>
      <w:r>
        <w:rPr>
          <w:rFonts w:ascii="Arial" w:hAnsi="Arial" w:cs="Arial"/>
        </w:rPr>
        <w:t>.</w:t>
      </w:r>
      <w:r w:rsidRPr="00D91D74">
        <w:rPr>
          <w:rStyle w:val="Refdenotaalfinal"/>
        </w:rPr>
        <w:endnoteReference w:id="27"/>
      </w:r>
    </w:p>
    <w:p w14:paraId="6C0E6D08" w14:textId="795FEAA3" w:rsidR="00DB5F63" w:rsidRPr="00C819A3" w:rsidRDefault="00DB5F63" w:rsidP="00C819A3">
      <w:pPr>
        <w:widowControl w:val="0"/>
        <w:autoSpaceDE w:val="0"/>
        <w:autoSpaceDN w:val="0"/>
        <w:adjustRightInd w:val="0"/>
        <w:spacing w:line="360" w:lineRule="auto"/>
        <w:ind w:firstLine="708"/>
        <w:jc w:val="both"/>
        <w:rPr>
          <w:rFonts w:ascii="Arial" w:hAnsi="Arial" w:cs="Arial"/>
          <w:b/>
          <w:lang w:val="es-ES"/>
        </w:rPr>
      </w:pPr>
      <w:r w:rsidRPr="006A75B9">
        <w:rPr>
          <w:rFonts w:ascii="Arial" w:hAnsi="Arial" w:cs="Arial"/>
        </w:rPr>
        <w:t>En consecuencia, conforme a los Principios en comento, los funcionarios de</w:t>
      </w:r>
      <w:r>
        <w:rPr>
          <w:rFonts w:ascii="Arial" w:hAnsi="Arial" w:cs="Arial"/>
        </w:rPr>
        <w:t xml:space="preserve"> Carabineros </w:t>
      </w:r>
      <w:r w:rsidRPr="006A75B9">
        <w:rPr>
          <w:rFonts w:ascii="Arial" w:hAnsi="Arial" w:cs="Arial"/>
          <w:lang w:val="es-ES"/>
        </w:rPr>
        <w:t xml:space="preserve">deberán </w:t>
      </w:r>
      <w:r>
        <w:rPr>
          <w:rFonts w:ascii="Arial" w:hAnsi="Arial" w:cs="Arial"/>
          <w:lang w:val="es-ES"/>
        </w:rPr>
        <w:t>“</w:t>
      </w:r>
      <w:r w:rsidRPr="006A75B9">
        <w:rPr>
          <w:rFonts w:ascii="Arial" w:hAnsi="Arial" w:cs="Arial"/>
          <w:lang w:val="es-ES"/>
        </w:rPr>
        <w:t>actuar dentro de su competencia y no tendrán más atribuciones que las</w:t>
      </w:r>
      <w:r>
        <w:rPr>
          <w:rFonts w:ascii="Arial" w:hAnsi="Arial" w:cs="Arial"/>
          <w:lang w:val="es-ES"/>
        </w:rPr>
        <w:t xml:space="preserve"> </w:t>
      </w:r>
      <w:r w:rsidRPr="006A75B9">
        <w:rPr>
          <w:rFonts w:ascii="Arial" w:hAnsi="Arial" w:cs="Arial"/>
          <w:lang w:val="es-ES"/>
        </w:rPr>
        <w:t>que expresamente les haya conferido el ordenamiento jurídico. Todo abuso o exceso en el</w:t>
      </w:r>
      <w:r>
        <w:rPr>
          <w:rFonts w:ascii="Arial" w:hAnsi="Arial" w:cs="Arial"/>
          <w:lang w:val="es-ES"/>
        </w:rPr>
        <w:t xml:space="preserve"> </w:t>
      </w:r>
      <w:r w:rsidRPr="006A75B9">
        <w:rPr>
          <w:rFonts w:ascii="Arial" w:hAnsi="Arial" w:cs="Arial"/>
          <w:lang w:val="es-ES"/>
        </w:rPr>
        <w:t>ejercicio de sus potestades dará lugar a las acciones y recursos correspondientes</w:t>
      </w:r>
      <w:r w:rsidRPr="006A75B9">
        <w:rPr>
          <w:rFonts w:ascii="Arial" w:hAnsi="Arial" w:cs="Arial"/>
          <w:sz w:val="20"/>
          <w:lang w:val="es-ES"/>
        </w:rPr>
        <w:t>”</w:t>
      </w:r>
      <w:r>
        <w:rPr>
          <w:rFonts w:ascii="Arial" w:hAnsi="Arial" w:cs="Arial"/>
          <w:sz w:val="20"/>
          <w:lang w:val="es-ES"/>
        </w:rPr>
        <w:t xml:space="preserve"> </w:t>
      </w:r>
      <w:r w:rsidRPr="00C819A3">
        <w:rPr>
          <w:rFonts w:ascii="Arial" w:hAnsi="Arial" w:cs="Arial"/>
          <w:b/>
          <w:sz w:val="18"/>
          <w:lang w:val="es-ES"/>
        </w:rPr>
        <w:t>(cfr. Art. 2º. Ley Nº 18.575)</w:t>
      </w:r>
      <w:r w:rsidRPr="00C819A3">
        <w:rPr>
          <w:rFonts w:ascii="Arial" w:hAnsi="Arial" w:cs="Arial"/>
          <w:b/>
          <w:sz w:val="22"/>
          <w:lang w:val="es-ES"/>
        </w:rPr>
        <w:t>.</w:t>
      </w:r>
    </w:p>
    <w:p w14:paraId="5752EE81" w14:textId="6FB971D0" w:rsidR="00DB5F63" w:rsidRDefault="00DB5F63" w:rsidP="00C0740C">
      <w:pPr>
        <w:widowControl w:val="0"/>
        <w:autoSpaceDE w:val="0"/>
        <w:autoSpaceDN w:val="0"/>
        <w:adjustRightInd w:val="0"/>
        <w:spacing w:line="360" w:lineRule="auto"/>
        <w:ind w:firstLine="708"/>
        <w:jc w:val="both"/>
        <w:rPr>
          <w:rFonts w:ascii="Arial" w:hAnsi="Arial" w:cs="Arial"/>
          <w:sz w:val="18"/>
        </w:rPr>
      </w:pPr>
      <w:r>
        <w:rPr>
          <w:rFonts w:ascii="Arial" w:hAnsi="Arial" w:cs="Arial"/>
          <w:lang w:val="es-ES"/>
        </w:rPr>
        <w:t>Otra actuación de Carabineros de la máxima importancia lo constituye el Control de identidad, institución en la cual, juegan un papel preponderante los Principios Transparencia y Probidad en estudio, pues, en el ejercicio policial los funcionarios podrán “</w:t>
      </w:r>
      <w:r w:rsidRPr="00AB76AF">
        <w:rPr>
          <w:rFonts w:ascii="Arial" w:hAnsi="Arial" w:cs="Arial"/>
        </w:rPr>
        <w:t>solicitar la identificación de cualquier persona en casos fundados</w:t>
      </w:r>
      <w:r>
        <w:rPr>
          <w:rFonts w:ascii="Arial" w:hAnsi="Arial" w:cs="Arial"/>
        </w:rPr>
        <w:t>…., ” y podrán… “</w:t>
      </w:r>
      <w:r w:rsidRPr="00AB76AF">
        <w:rPr>
          <w:rFonts w:ascii="Arial" w:hAnsi="Arial" w:cs="Arial"/>
        </w:rPr>
        <w:t>proceder al registro de las vestimentas, equipaje o vehículo de la persona cuya identidad se controla</w:t>
      </w:r>
      <w:r>
        <w:rPr>
          <w:rFonts w:ascii="Arial" w:hAnsi="Arial" w:cs="Arial"/>
        </w:rPr>
        <w:t>”</w:t>
      </w:r>
      <w:r w:rsidRPr="00CA6525">
        <w:rPr>
          <w:rFonts w:ascii="Arial" w:hAnsi="Arial" w:cs="Arial"/>
          <w:sz w:val="20"/>
        </w:rPr>
        <w:t xml:space="preserve"> </w:t>
      </w:r>
      <w:r w:rsidRPr="00C819A3">
        <w:rPr>
          <w:rFonts w:ascii="Arial" w:hAnsi="Arial" w:cs="Arial"/>
          <w:b/>
          <w:sz w:val="18"/>
        </w:rPr>
        <w:t>(cfr. Art. 85º del Código Procesal Penal).</w:t>
      </w:r>
      <w:r w:rsidRPr="00C819A3">
        <w:rPr>
          <w:rFonts w:ascii="Arial" w:hAnsi="Arial" w:cs="Arial"/>
          <w:sz w:val="18"/>
        </w:rPr>
        <w:t xml:space="preserve"> </w:t>
      </w:r>
    </w:p>
    <w:p w14:paraId="745A0A02" w14:textId="635AC234" w:rsidR="003769C7" w:rsidRDefault="00DB5F63" w:rsidP="008E2E87">
      <w:pPr>
        <w:widowControl w:val="0"/>
        <w:autoSpaceDE w:val="0"/>
        <w:autoSpaceDN w:val="0"/>
        <w:adjustRightInd w:val="0"/>
        <w:spacing w:line="360" w:lineRule="auto"/>
        <w:ind w:firstLine="708"/>
        <w:jc w:val="both"/>
        <w:rPr>
          <w:rFonts w:ascii="Arial" w:hAnsi="Arial" w:cs="Arial"/>
        </w:rPr>
      </w:pPr>
      <w:r w:rsidRPr="0092163D">
        <w:rPr>
          <w:rFonts w:ascii="Arial" w:hAnsi="Arial" w:cs="Arial"/>
        </w:rPr>
        <w:t xml:space="preserve">Los Principios de Transparencia y Probidad, llevan al Carabinero que está procediendo </w:t>
      </w:r>
      <w:r>
        <w:rPr>
          <w:rFonts w:ascii="Arial" w:hAnsi="Arial" w:cs="Arial"/>
        </w:rPr>
        <w:t xml:space="preserve">conforme a esta institución jurídica, </w:t>
      </w:r>
      <w:r w:rsidRPr="0092163D">
        <w:rPr>
          <w:rFonts w:ascii="Arial" w:hAnsi="Arial" w:cs="Arial"/>
        </w:rPr>
        <w:t>a remitirse a lo prescrito en el a</w:t>
      </w:r>
      <w:r>
        <w:rPr>
          <w:rFonts w:ascii="Arial" w:hAnsi="Arial" w:cs="Arial"/>
        </w:rPr>
        <w:t>rtículo 86º del Código Procesal P</w:t>
      </w:r>
      <w:r w:rsidRPr="0092163D">
        <w:rPr>
          <w:rFonts w:ascii="Arial" w:hAnsi="Arial" w:cs="Arial"/>
        </w:rPr>
        <w:t>enal donde se encuentra</w:t>
      </w:r>
      <w:r>
        <w:rPr>
          <w:rFonts w:ascii="Arial" w:hAnsi="Arial" w:cs="Arial"/>
        </w:rPr>
        <w:t>n</w:t>
      </w:r>
      <w:r w:rsidRPr="0092163D">
        <w:rPr>
          <w:rFonts w:ascii="Arial" w:hAnsi="Arial" w:cs="Arial"/>
        </w:rPr>
        <w:t xml:space="preserve"> estatuidos los derechos de las personas sujetas a Control de Identidad.</w:t>
      </w:r>
    </w:p>
    <w:p w14:paraId="2BD92387" w14:textId="77777777" w:rsidR="008E2E87" w:rsidRDefault="008E2E87" w:rsidP="0014263D">
      <w:pPr>
        <w:spacing w:line="480" w:lineRule="auto"/>
        <w:ind w:firstLine="708"/>
        <w:jc w:val="both"/>
        <w:rPr>
          <w:rFonts w:ascii="Arial" w:hAnsi="Arial" w:cs="Arial"/>
        </w:rPr>
      </w:pPr>
    </w:p>
    <w:p w14:paraId="4434B554" w14:textId="77777777" w:rsidR="008E2E87" w:rsidRDefault="008E2E87" w:rsidP="0014263D">
      <w:pPr>
        <w:spacing w:line="480" w:lineRule="auto"/>
        <w:ind w:firstLine="708"/>
        <w:jc w:val="both"/>
        <w:rPr>
          <w:rFonts w:ascii="Arial" w:hAnsi="Arial" w:cs="Arial"/>
        </w:rPr>
      </w:pPr>
    </w:p>
    <w:p w14:paraId="351D35B4" w14:textId="77777777" w:rsidR="008E2E87" w:rsidRDefault="008E2E87" w:rsidP="0014263D">
      <w:pPr>
        <w:spacing w:line="480" w:lineRule="auto"/>
        <w:ind w:firstLine="708"/>
        <w:jc w:val="both"/>
        <w:rPr>
          <w:rFonts w:ascii="Arial" w:hAnsi="Arial" w:cs="Arial"/>
        </w:rPr>
      </w:pPr>
    </w:p>
    <w:p w14:paraId="4CE2F23E" w14:textId="5F6C73E6" w:rsidR="00DB5F63" w:rsidRDefault="00DB5F63" w:rsidP="0014263D">
      <w:pPr>
        <w:spacing w:line="480" w:lineRule="auto"/>
        <w:ind w:firstLine="708"/>
        <w:jc w:val="both"/>
        <w:rPr>
          <w:rFonts w:ascii="Arial" w:hAnsi="Arial" w:cs="Arial"/>
          <w:b/>
          <w:sz w:val="20"/>
          <w:lang w:val="es-CL"/>
        </w:rPr>
      </w:pPr>
      <w:r>
        <w:rPr>
          <w:rFonts w:ascii="Arial" w:hAnsi="Arial" w:cs="Arial"/>
        </w:rPr>
        <w:t xml:space="preserve">La Transparencia y la Probidad toma fuerza también en la aplicación del inciso 2º del Art. 5º de la CPR80, ratificado por Chile </w:t>
      </w:r>
      <w:r w:rsidRPr="00BF0593">
        <w:rPr>
          <w:rFonts w:ascii="Arial" w:hAnsi="Arial" w:cs="Arial"/>
        </w:rPr>
        <w:t xml:space="preserve">en la </w:t>
      </w:r>
      <w:r w:rsidRPr="00BF0593">
        <w:rPr>
          <w:rFonts w:ascii="Arial" w:eastAsia="Times New Roman" w:hAnsi="Arial" w:cs="Arial"/>
          <w:iCs/>
        </w:rPr>
        <w:t>Convención Americana sobre Derechos Humanos, denominada "Pa</w:t>
      </w:r>
      <w:r>
        <w:rPr>
          <w:rFonts w:ascii="Arial" w:eastAsia="Times New Roman" w:hAnsi="Arial" w:cs="Arial"/>
          <w:iCs/>
        </w:rPr>
        <w:t xml:space="preserve">cto de San José de Costa Rica", </w:t>
      </w:r>
      <w:r w:rsidRPr="00C819A3">
        <w:rPr>
          <w:rFonts w:ascii="Arial" w:eastAsia="Times New Roman" w:hAnsi="Arial" w:cs="Arial"/>
          <w:b/>
          <w:iCs/>
          <w:sz w:val="18"/>
        </w:rPr>
        <w:t>(cfr. Art. 1º numerales 1º) y 2º),</w:t>
      </w:r>
      <w:r w:rsidRPr="0056225F">
        <w:rPr>
          <w:rFonts w:ascii="Arial" w:eastAsia="Times New Roman" w:hAnsi="Arial" w:cs="Arial"/>
          <w:b/>
          <w:iCs/>
        </w:rPr>
        <w:t xml:space="preserve"> </w:t>
      </w:r>
      <w:r w:rsidRPr="00BF0593">
        <w:rPr>
          <w:rFonts w:ascii="Arial" w:eastAsia="Times New Roman" w:hAnsi="Arial" w:cs="Arial"/>
          <w:iCs/>
        </w:rPr>
        <w:t xml:space="preserve">documento 873, 1991, Ministerio de </w:t>
      </w:r>
      <w:r>
        <w:rPr>
          <w:rFonts w:ascii="Arial" w:eastAsia="Times New Roman" w:hAnsi="Arial" w:cs="Arial"/>
          <w:iCs/>
        </w:rPr>
        <w:t xml:space="preserve">Relaciones Exteriores de Chile y en lo considerado en el </w:t>
      </w:r>
      <w:r w:rsidRPr="00D475C8">
        <w:rPr>
          <w:rFonts w:ascii="Arial" w:hAnsi="Arial" w:cs="Arial"/>
          <w:bCs/>
          <w:lang w:val="es-CL"/>
        </w:rPr>
        <w:t>Pacto Internacional de Derechos Civiles y Políticos</w:t>
      </w:r>
      <w:r>
        <w:rPr>
          <w:rFonts w:ascii="Arial" w:hAnsi="Arial" w:cs="Arial"/>
          <w:lang w:val="es-CL"/>
        </w:rPr>
        <w:t xml:space="preserve"> adoptado por la </w:t>
      </w:r>
      <w:r w:rsidRPr="00AB76AF">
        <w:rPr>
          <w:rFonts w:ascii="Arial" w:hAnsi="Arial" w:cs="Arial"/>
          <w:lang w:val="es-CL"/>
        </w:rPr>
        <w:t>Asamblea General de la Organización de las Naciones Unidas por resolución Nº 2.200, el 16 de Diciembre de 1966, suscrito por Chile</w:t>
      </w:r>
      <w:r w:rsidR="006157E4">
        <w:rPr>
          <w:rStyle w:val="Refdenotaalfinal"/>
          <w:rFonts w:ascii="Arial" w:hAnsi="Arial" w:cs="Arial"/>
          <w:lang w:val="es-CL"/>
        </w:rPr>
        <w:endnoteReference w:id="28"/>
      </w:r>
      <w:r w:rsidRPr="00AB76AF">
        <w:rPr>
          <w:rFonts w:ascii="Arial" w:hAnsi="Arial" w:cs="Arial"/>
          <w:lang w:val="es-CL"/>
        </w:rPr>
        <w:t xml:space="preserve"> en esa misma fecha, pero publicado en el Diario</w:t>
      </w:r>
      <w:r>
        <w:rPr>
          <w:rFonts w:ascii="Arial" w:hAnsi="Arial" w:cs="Arial"/>
          <w:lang w:val="es-CL"/>
        </w:rPr>
        <w:t xml:space="preserve"> Oficial el 29 de Abril de 1989 que</w:t>
      </w:r>
      <w:r w:rsidRPr="00AB76AF">
        <w:rPr>
          <w:rFonts w:ascii="Arial" w:hAnsi="Arial" w:cs="Arial"/>
          <w:lang w:val="es-CL"/>
        </w:rPr>
        <w:t xml:space="preserve"> </w:t>
      </w:r>
      <w:r>
        <w:rPr>
          <w:rFonts w:ascii="Arial" w:hAnsi="Arial" w:cs="Arial"/>
          <w:lang w:val="es-CL"/>
        </w:rPr>
        <w:t>e</w:t>
      </w:r>
      <w:r w:rsidRPr="00AB76AF">
        <w:rPr>
          <w:rFonts w:ascii="Arial" w:hAnsi="Arial" w:cs="Arial"/>
          <w:lang w:val="es-CL"/>
        </w:rPr>
        <w:t>n su artículo 14</w:t>
      </w:r>
      <w:r>
        <w:rPr>
          <w:rFonts w:ascii="Arial" w:hAnsi="Arial" w:cs="Arial"/>
          <w:lang w:val="es-CL"/>
        </w:rPr>
        <w:t>º,</w:t>
      </w:r>
      <w:r w:rsidRPr="00AB76AF">
        <w:rPr>
          <w:rFonts w:ascii="Arial" w:hAnsi="Arial" w:cs="Arial"/>
          <w:lang w:val="es-CL"/>
        </w:rPr>
        <w:t xml:space="preserve"> consagra una serie de garantías de orden procesal y procesal penal</w:t>
      </w:r>
      <w:r w:rsidRPr="00D475C8">
        <w:rPr>
          <w:rFonts w:ascii="Arial" w:hAnsi="Arial" w:cs="Arial"/>
          <w:b/>
          <w:sz w:val="20"/>
          <w:lang w:val="es-CL"/>
        </w:rPr>
        <w:t>.</w:t>
      </w:r>
      <w:r>
        <w:rPr>
          <w:rFonts w:ascii="Arial" w:hAnsi="Arial" w:cs="Arial"/>
          <w:b/>
          <w:sz w:val="20"/>
          <w:lang w:val="es-CL"/>
        </w:rPr>
        <w:t xml:space="preserve"> </w:t>
      </w:r>
    </w:p>
    <w:p w14:paraId="6319F81A" w14:textId="4CC39CD4" w:rsidR="00DB5F63" w:rsidRDefault="00DB5F63" w:rsidP="00042AF5">
      <w:pPr>
        <w:spacing w:line="480" w:lineRule="auto"/>
        <w:ind w:firstLine="708"/>
        <w:jc w:val="both"/>
        <w:rPr>
          <w:rFonts w:ascii="Arial" w:hAnsi="Arial" w:cs="Arial"/>
          <w:b/>
          <w:sz w:val="20"/>
          <w:lang w:val="es-CL"/>
        </w:rPr>
      </w:pPr>
      <w:r>
        <w:rPr>
          <w:rFonts w:ascii="Arial" w:hAnsi="Arial" w:cs="Arial"/>
          <w:lang w:val="es-CL"/>
        </w:rPr>
        <w:t xml:space="preserve">Los Principios en estudio exigen a Carabineros de Chile, en materia de Aplicación de la Ley, el deber de informar a los detenidos “el motivo de la detención, al momento de practicarla”, como asimismo, los derechos  establecidos en los artículos 93º, letras a) b) y g), y 94º letra f) y g) de este Código” </w:t>
      </w:r>
      <w:r w:rsidRPr="00C819A3">
        <w:rPr>
          <w:rFonts w:ascii="Arial" w:hAnsi="Arial" w:cs="Arial"/>
          <w:b/>
          <w:sz w:val="18"/>
          <w:lang w:val="es-CL"/>
        </w:rPr>
        <w:t>(cfr. Art. 135º Código Procesal Penal).</w:t>
      </w:r>
      <w:r w:rsidRPr="00C819A3">
        <w:rPr>
          <w:rFonts w:ascii="Arial" w:hAnsi="Arial" w:cs="Arial"/>
          <w:sz w:val="18"/>
          <w:lang w:val="es-CL"/>
        </w:rPr>
        <w:t xml:space="preserve"> </w:t>
      </w:r>
      <w:r>
        <w:rPr>
          <w:rFonts w:ascii="Arial" w:hAnsi="Arial" w:cs="Arial"/>
          <w:lang w:val="es-CL"/>
        </w:rPr>
        <w:t xml:space="preserve">Del mismo modo, compele a la Institución al respeto de los derechos del imputado “ante la policía”, sobre la “prohibición de informar “ y acerca de los derechos y garantías del imputado”     </w:t>
      </w:r>
      <w:r w:rsidRPr="00C819A3">
        <w:rPr>
          <w:rFonts w:ascii="Arial" w:hAnsi="Arial" w:cs="Arial"/>
          <w:b/>
          <w:sz w:val="18"/>
          <w:lang w:val="es-CL"/>
        </w:rPr>
        <w:t>( cfr. Arts. 91º, 92º y 93º del Código Procesal Penal).</w:t>
      </w:r>
    </w:p>
    <w:p w14:paraId="49542C32" w14:textId="5D3D3851" w:rsidR="00DB5F63" w:rsidRDefault="00DB5F63" w:rsidP="00877507">
      <w:pPr>
        <w:spacing w:line="480" w:lineRule="auto"/>
        <w:ind w:firstLine="708"/>
        <w:jc w:val="both"/>
        <w:rPr>
          <w:rFonts w:ascii="Arial" w:hAnsi="Arial" w:cs="Arial"/>
          <w:lang w:val="es-CL"/>
        </w:rPr>
      </w:pPr>
      <w:r w:rsidRPr="00877507">
        <w:rPr>
          <w:rFonts w:ascii="Arial" w:hAnsi="Arial" w:cs="Arial"/>
          <w:lang w:val="es-CL"/>
        </w:rPr>
        <w:t>Cualquier contravención de parte de los funcionarios policiales puede conllevar a la interposición del Recurso de A</w:t>
      </w:r>
      <w:r>
        <w:rPr>
          <w:rFonts w:ascii="Arial" w:hAnsi="Arial" w:cs="Arial"/>
          <w:lang w:val="es-CL"/>
        </w:rPr>
        <w:t>mparo o Habeas Corpus, contempl</w:t>
      </w:r>
      <w:r w:rsidRPr="00877507">
        <w:rPr>
          <w:rFonts w:ascii="Arial" w:hAnsi="Arial" w:cs="Arial"/>
          <w:lang w:val="es-CL"/>
        </w:rPr>
        <w:t>ado en el artículo 21</w:t>
      </w:r>
      <w:r>
        <w:rPr>
          <w:rFonts w:ascii="Arial" w:hAnsi="Arial" w:cs="Arial"/>
          <w:lang w:val="es-CL"/>
        </w:rPr>
        <w:t>º</w:t>
      </w:r>
      <w:r w:rsidRPr="00877507">
        <w:rPr>
          <w:rFonts w:ascii="Arial" w:hAnsi="Arial" w:cs="Arial"/>
          <w:lang w:val="es-CL"/>
        </w:rPr>
        <w:t xml:space="preserve"> de la Constitución Política de la República</w:t>
      </w:r>
      <w:r>
        <w:rPr>
          <w:rFonts w:ascii="Arial" w:hAnsi="Arial" w:cs="Arial"/>
          <w:lang w:val="es-CL"/>
        </w:rPr>
        <w:t xml:space="preserve"> o, a la aplicación del Recurso de Amparo Judicial ante el Juez de Garantía, conforme al artículo 95º del Código Procesal Penal en actual vigencia y, que se lleva a efecto en la Audiencia de Control de Detención.</w:t>
      </w:r>
    </w:p>
    <w:p w14:paraId="4F034F96" w14:textId="048999B9" w:rsidR="00DB5F63" w:rsidRDefault="00DB5F63" w:rsidP="00877507">
      <w:pPr>
        <w:spacing w:line="480" w:lineRule="auto"/>
        <w:ind w:firstLine="708"/>
        <w:jc w:val="both"/>
        <w:rPr>
          <w:rFonts w:ascii="Arial" w:hAnsi="Arial" w:cs="Arial"/>
          <w:lang w:val="es-CL"/>
        </w:rPr>
      </w:pPr>
      <w:r>
        <w:rPr>
          <w:rFonts w:ascii="Arial" w:hAnsi="Arial" w:cs="Arial"/>
          <w:lang w:val="es-CL"/>
        </w:rPr>
        <w:t xml:space="preserve">Tanto los actos de privación de la libertad de las personas como la disolución de grupos antisistémicos, son fundamentales para la aplicación de los Principios de Transparencia y Probidad, pues, como se expresara, no sólo el ciudadano común puede hacer uso de los recursos precitados, sino que también, estan </w:t>
      </w:r>
      <w:r w:rsidRPr="006E3C45">
        <w:rPr>
          <w:rFonts w:ascii="Arial" w:hAnsi="Arial" w:cs="Arial"/>
          <w:color w:val="262626"/>
          <w:szCs w:val="30"/>
          <w:lang w:val="es-ES"/>
        </w:rPr>
        <w:t>los Observadores de Derechos Humanos en Chile,</w:t>
      </w:r>
      <w:r>
        <w:rPr>
          <w:rFonts w:ascii="Arial" w:hAnsi="Arial" w:cs="Arial"/>
          <w:color w:val="262626"/>
          <w:szCs w:val="30"/>
          <w:lang w:val="es-ES"/>
        </w:rPr>
        <w:t xml:space="preserve"> que informan a la Cámara de Diputados y a los Tribunales, lo que estiman en su juicio que son “Violencias Innecesarias” o compras que a su entender constituyen instrumentos de represión y, por lo tanto, van contra los derechos de las personas de reunirse libre y pacíficamente. </w:t>
      </w:r>
    </w:p>
    <w:p w14:paraId="1454B62D" w14:textId="721F991F" w:rsidR="00DB5F63" w:rsidRDefault="00DB5F63" w:rsidP="00877507">
      <w:pPr>
        <w:spacing w:line="480" w:lineRule="auto"/>
        <w:ind w:firstLine="708"/>
        <w:jc w:val="both"/>
        <w:rPr>
          <w:rFonts w:ascii="Arial" w:hAnsi="Arial" w:cs="Arial"/>
        </w:rPr>
      </w:pPr>
      <w:r>
        <w:rPr>
          <w:rFonts w:ascii="Arial" w:hAnsi="Arial" w:cs="Arial"/>
          <w:lang w:val="es-CL"/>
        </w:rPr>
        <w:t xml:space="preserve">En la aplicación de los Principios en </w:t>
      </w:r>
      <w:r w:rsidRPr="0095561B">
        <w:rPr>
          <w:rFonts w:ascii="Arial" w:hAnsi="Arial" w:cs="Arial"/>
          <w:lang w:val="es-CL"/>
        </w:rPr>
        <w:t>examen</w:t>
      </w:r>
      <w:r>
        <w:rPr>
          <w:rFonts w:ascii="Arial" w:hAnsi="Arial" w:cs="Arial"/>
          <w:lang w:val="es-CL"/>
        </w:rPr>
        <w:t xml:space="preserve">, </w:t>
      </w:r>
      <w:r w:rsidR="00A44B7D">
        <w:rPr>
          <w:rFonts w:ascii="Arial" w:hAnsi="Arial" w:cs="Arial"/>
        </w:rPr>
        <w:t>se faculta</w:t>
      </w:r>
      <w:r w:rsidRPr="00AB76AF">
        <w:rPr>
          <w:rFonts w:ascii="Arial" w:hAnsi="Arial" w:cs="Arial"/>
        </w:rPr>
        <w:t xml:space="preserve"> al Ministerio Público en el Artículo 136</w:t>
      </w:r>
      <w:r>
        <w:rPr>
          <w:rFonts w:ascii="Arial" w:hAnsi="Arial" w:cs="Arial"/>
        </w:rPr>
        <w:t>º del Código Procesal Penal</w:t>
      </w:r>
      <w:r w:rsidRPr="00AB76AF">
        <w:rPr>
          <w:rFonts w:ascii="Arial" w:hAnsi="Arial" w:cs="Arial"/>
        </w:rPr>
        <w:t xml:space="preserve">, </w:t>
      </w:r>
      <w:r w:rsidR="00A44B7D">
        <w:rPr>
          <w:rFonts w:ascii="Arial" w:hAnsi="Arial" w:cs="Arial"/>
        </w:rPr>
        <w:t>que puede</w:t>
      </w:r>
      <w:r w:rsidRPr="00AB76AF">
        <w:rPr>
          <w:rFonts w:ascii="Arial" w:hAnsi="Arial" w:cs="Arial"/>
        </w:rPr>
        <w:t xml:space="preserve"> “</w:t>
      </w:r>
      <w:r w:rsidRPr="004258EF">
        <w:rPr>
          <w:rFonts w:ascii="Arial" w:hAnsi="Arial" w:cs="Arial"/>
        </w:rPr>
        <w:t>Fiscalizar el cumplimiento del</w:t>
      </w:r>
      <w:r w:rsidRPr="004258EF">
        <w:rPr>
          <w:rFonts w:ascii="Arial" w:hAnsi="Arial" w:cs="Arial"/>
          <w:bCs/>
        </w:rPr>
        <w:t xml:space="preserve"> deber de información</w:t>
      </w:r>
      <w:r w:rsidRPr="00AB76AF">
        <w:rPr>
          <w:rFonts w:ascii="Arial" w:hAnsi="Arial" w:cs="Arial"/>
          <w:b/>
          <w:bCs/>
        </w:rPr>
        <w:t>”</w:t>
      </w:r>
      <w:r>
        <w:rPr>
          <w:rFonts w:ascii="Arial" w:hAnsi="Arial" w:cs="Arial"/>
          <w:b/>
          <w:bCs/>
        </w:rPr>
        <w:t xml:space="preserve"> </w:t>
      </w:r>
      <w:r w:rsidRPr="00B547EF">
        <w:rPr>
          <w:rFonts w:ascii="Arial" w:hAnsi="Arial" w:cs="Arial"/>
          <w:bCs/>
        </w:rPr>
        <w:t>por parte de Carabineros</w:t>
      </w:r>
      <w:r w:rsidRPr="00AB76AF">
        <w:rPr>
          <w:rFonts w:ascii="Arial" w:hAnsi="Arial" w:cs="Arial"/>
          <w:b/>
          <w:bCs/>
        </w:rPr>
        <w:t xml:space="preserve">. </w:t>
      </w:r>
      <w:r w:rsidRPr="00AB76AF">
        <w:rPr>
          <w:rFonts w:ascii="Arial" w:hAnsi="Arial" w:cs="Arial"/>
          <w:bCs/>
        </w:rPr>
        <w:t>En efecto, tanto</w:t>
      </w:r>
      <w:r w:rsidRPr="00AB76AF">
        <w:rPr>
          <w:rFonts w:ascii="Arial" w:hAnsi="Arial" w:cs="Arial"/>
          <w:b/>
          <w:bCs/>
        </w:rPr>
        <w:t xml:space="preserve"> “</w:t>
      </w:r>
      <w:r w:rsidRPr="00AB76AF">
        <w:rPr>
          <w:rFonts w:ascii="Arial" w:hAnsi="Arial" w:cs="Arial"/>
          <w:bCs/>
        </w:rPr>
        <w:t>El</w:t>
      </w:r>
      <w:r w:rsidRPr="00AB76AF">
        <w:rPr>
          <w:rFonts w:ascii="Arial" w:hAnsi="Arial" w:cs="Arial"/>
        </w:rPr>
        <w:t xml:space="preserve"> fiscal </w:t>
      </w:r>
      <w:r w:rsidR="00A44B7D">
        <w:rPr>
          <w:rFonts w:ascii="Arial" w:hAnsi="Arial" w:cs="Arial"/>
        </w:rPr>
        <w:t>como</w:t>
      </w:r>
      <w:r w:rsidRPr="00AB76AF">
        <w:rPr>
          <w:rFonts w:ascii="Arial" w:hAnsi="Arial" w:cs="Arial"/>
        </w:rPr>
        <w:t xml:space="preserve"> el juez, deberán cerciorarse del cumplimiento de lo previsto en el artículo </w:t>
      </w:r>
      <w:r>
        <w:rPr>
          <w:rFonts w:ascii="Arial" w:hAnsi="Arial" w:cs="Arial"/>
        </w:rPr>
        <w:t>135º</w:t>
      </w:r>
      <w:r w:rsidRPr="00AB76AF">
        <w:rPr>
          <w:rFonts w:ascii="Arial" w:hAnsi="Arial" w:cs="Arial"/>
        </w:rPr>
        <w:t xml:space="preserve">. </w:t>
      </w:r>
      <w:r w:rsidRPr="004258EF">
        <w:rPr>
          <w:rFonts w:ascii="Arial" w:hAnsi="Arial" w:cs="Arial"/>
        </w:rPr>
        <w:t>Si comprobaren que ello no hubiere ocurrido,</w:t>
      </w:r>
      <w:r w:rsidRPr="00AB76AF">
        <w:rPr>
          <w:rFonts w:ascii="Arial" w:hAnsi="Arial" w:cs="Arial"/>
        </w:rPr>
        <w:t xml:space="preserve"> informarán de sus derechos al detenido y remitirán oficio, con los antecedentes respectivos, a la autoridad competente, con el objeto de que aplique las sanciones disciplinarias correspondientes o inicie las investigaciones penales que procedieren”</w:t>
      </w:r>
      <w:r w:rsidR="006E1818">
        <w:rPr>
          <w:rFonts w:ascii="Arial" w:hAnsi="Arial" w:cs="Arial"/>
        </w:rPr>
        <w:t>.</w:t>
      </w:r>
    </w:p>
    <w:p w14:paraId="78D2464E" w14:textId="3A7539E0" w:rsidR="00DB5F63" w:rsidRDefault="00DB5F63" w:rsidP="002858B8">
      <w:pPr>
        <w:widowControl w:val="0"/>
        <w:autoSpaceDE w:val="0"/>
        <w:autoSpaceDN w:val="0"/>
        <w:adjustRightInd w:val="0"/>
        <w:spacing w:line="360" w:lineRule="auto"/>
        <w:ind w:firstLine="708"/>
        <w:jc w:val="both"/>
        <w:rPr>
          <w:rFonts w:ascii="Arial" w:hAnsi="Arial" w:cs="Arial"/>
          <w:lang w:val="es-ES"/>
        </w:rPr>
      </w:pPr>
      <w:r>
        <w:rPr>
          <w:rFonts w:ascii="Arial" w:hAnsi="Arial" w:cs="Arial"/>
        </w:rPr>
        <w:t>Importante resulta destacar en la presente Investigación que en materia de drogas, conforme a la Ley Nº 20.000</w:t>
      </w:r>
      <w:r>
        <w:rPr>
          <w:rFonts w:ascii="Arial" w:hAnsi="Arial" w:cs="Arial"/>
          <w:szCs w:val="20"/>
          <w:lang w:val="es-ES"/>
        </w:rPr>
        <w:t>, Carabineros de Chile tiene atingencia directa</w:t>
      </w:r>
      <w:r w:rsidRPr="004A2922">
        <w:rPr>
          <w:rFonts w:ascii="Arial" w:hAnsi="Arial" w:cs="Arial"/>
          <w:szCs w:val="20"/>
          <w:lang w:val="es-ES"/>
        </w:rPr>
        <w:t xml:space="preserve"> con las m</w:t>
      </w:r>
      <w:r>
        <w:rPr>
          <w:rFonts w:ascii="Arial" w:hAnsi="Arial" w:cs="Arial"/>
          <w:szCs w:val="20"/>
          <w:lang w:val="es-ES"/>
        </w:rPr>
        <w:t>edidas de protección a testigos y</w:t>
      </w:r>
      <w:r w:rsidRPr="004A2922">
        <w:rPr>
          <w:rFonts w:ascii="Arial" w:hAnsi="Arial" w:cs="Arial"/>
          <w:szCs w:val="20"/>
          <w:lang w:val="es-ES"/>
        </w:rPr>
        <w:t xml:space="preserve"> peritos, </w:t>
      </w:r>
      <w:r>
        <w:rPr>
          <w:rFonts w:ascii="Arial" w:hAnsi="Arial" w:cs="Arial"/>
          <w:szCs w:val="20"/>
          <w:lang w:val="es-ES"/>
        </w:rPr>
        <w:t xml:space="preserve">como asimismo, con </w:t>
      </w:r>
      <w:r w:rsidRPr="004A2922">
        <w:rPr>
          <w:rFonts w:ascii="Arial" w:hAnsi="Arial" w:cs="Arial"/>
          <w:lang w:val="es-ES"/>
        </w:rPr>
        <w:t>la  restricción de las comunicaciones y otros medios técnicos de investigación</w:t>
      </w:r>
      <w:r>
        <w:rPr>
          <w:rFonts w:ascii="Arial" w:hAnsi="Arial" w:cs="Arial"/>
          <w:lang w:val="es-ES"/>
        </w:rPr>
        <w:t>.</w:t>
      </w:r>
      <w:r w:rsidRPr="004A2922">
        <w:rPr>
          <w:rFonts w:ascii="Arial" w:hAnsi="Arial" w:cs="Arial"/>
          <w:lang w:val="es-ES"/>
        </w:rPr>
        <w:t xml:space="preserve"> </w:t>
      </w:r>
    </w:p>
    <w:p w14:paraId="3033673A" w14:textId="77777777" w:rsidR="00042AF5" w:rsidRPr="004A2922" w:rsidRDefault="00042AF5" w:rsidP="004A2922">
      <w:pPr>
        <w:widowControl w:val="0"/>
        <w:autoSpaceDE w:val="0"/>
        <w:autoSpaceDN w:val="0"/>
        <w:adjustRightInd w:val="0"/>
        <w:rPr>
          <w:rFonts w:ascii="Times New Roman" w:hAnsi="Times New Roman" w:cs="Times New Roman"/>
          <w:sz w:val="20"/>
          <w:szCs w:val="20"/>
          <w:lang w:val="es-ES"/>
        </w:rPr>
      </w:pPr>
    </w:p>
    <w:p w14:paraId="764B6D50" w14:textId="7FA8C1F6" w:rsidR="00DB5F63" w:rsidRDefault="00DB5F63" w:rsidP="00E41730">
      <w:pPr>
        <w:spacing w:line="480" w:lineRule="auto"/>
        <w:ind w:firstLine="708"/>
        <w:jc w:val="both"/>
        <w:rPr>
          <w:rFonts w:ascii="Arial" w:hAnsi="Arial" w:cs="Arial"/>
        </w:rPr>
      </w:pPr>
      <w:r w:rsidRPr="00AB76AF">
        <w:rPr>
          <w:rFonts w:ascii="Arial" w:hAnsi="Arial" w:cs="Arial"/>
        </w:rPr>
        <w:t xml:space="preserve">Finalmente, se dispone </w:t>
      </w:r>
      <w:r w:rsidRPr="004258EF">
        <w:rPr>
          <w:rFonts w:ascii="Arial" w:hAnsi="Arial" w:cs="Arial"/>
        </w:rPr>
        <w:t>la</w:t>
      </w:r>
      <w:r w:rsidRPr="004258EF">
        <w:rPr>
          <w:rFonts w:ascii="Arial" w:hAnsi="Arial" w:cs="Arial"/>
          <w:bCs/>
        </w:rPr>
        <w:t xml:space="preserve"> difusión de derechos, señalándose en el Artículo 137</w:t>
      </w:r>
      <w:r>
        <w:rPr>
          <w:rFonts w:ascii="Arial" w:hAnsi="Arial" w:cs="Arial"/>
          <w:bCs/>
        </w:rPr>
        <w:t>º</w:t>
      </w:r>
      <w:r w:rsidRPr="004258EF">
        <w:rPr>
          <w:rFonts w:ascii="Arial" w:hAnsi="Arial" w:cs="Arial"/>
          <w:bCs/>
        </w:rPr>
        <w:t xml:space="preserve"> que:</w:t>
      </w:r>
      <w:r>
        <w:rPr>
          <w:rFonts w:ascii="Arial" w:hAnsi="Arial" w:cs="Arial"/>
          <w:bCs/>
        </w:rPr>
        <w:t xml:space="preserve"> </w:t>
      </w:r>
      <w:r>
        <w:rPr>
          <w:rFonts w:ascii="Arial" w:hAnsi="Arial" w:cs="Arial"/>
          <w:b/>
          <w:bCs/>
        </w:rPr>
        <w:t>“</w:t>
      </w:r>
      <w:r w:rsidRPr="00AB76AF">
        <w:rPr>
          <w:rFonts w:ascii="Arial" w:hAnsi="Arial" w:cs="Arial"/>
        </w:rPr>
        <w:t>En todo recinto de detención policial y casa de detención deberá existir, en lugar destacado y claramente visible al público, un cartel en el cual se consignen los derechos de los detenidos y otro que describa los derechos de las víctimas de un delito. El texto y formato de estos carteles serán determinados por el ministerio público”.</w:t>
      </w:r>
    </w:p>
    <w:p w14:paraId="37E4D402" w14:textId="77777777" w:rsidR="00DB5F63" w:rsidRDefault="00DB5F63" w:rsidP="00E41730">
      <w:pPr>
        <w:spacing w:line="480" w:lineRule="auto"/>
        <w:ind w:firstLine="708"/>
        <w:jc w:val="both"/>
        <w:rPr>
          <w:rFonts w:ascii="Arial" w:hAnsi="Arial" w:cs="Arial"/>
        </w:rPr>
      </w:pPr>
    </w:p>
    <w:p w14:paraId="3F0BF875" w14:textId="77777777" w:rsidR="00042AF5" w:rsidRDefault="00042AF5" w:rsidP="00E41730">
      <w:pPr>
        <w:spacing w:line="480" w:lineRule="auto"/>
        <w:ind w:firstLine="708"/>
        <w:jc w:val="both"/>
        <w:rPr>
          <w:rFonts w:ascii="Arial" w:hAnsi="Arial" w:cs="Arial"/>
        </w:rPr>
      </w:pPr>
    </w:p>
    <w:p w14:paraId="494778EB" w14:textId="77777777" w:rsidR="00042AF5" w:rsidRDefault="00042AF5" w:rsidP="00E41730">
      <w:pPr>
        <w:spacing w:line="480" w:lineRule="auto"/>
        <w:ind w:firstLine="708"/>
        <w:jc w:val="both"/>
        <w:rPr>
          <w:rFonts w:ascii="Arial" w:hAnsi="Arial" w:cs="Arial"/>
        </w:rPr>
      </w:pPr>
    </w:p>
    <w:p w14:paraId="55F6B619" w14:textId="77777777" w:rsidR="00042AF5" w:rsidRDefault="00042AF5" w:rsidP="00E41730">
      <w:pPr>
        <w:spacing w:line="480" w:lineRule="auto"/>
        <w:ind w:firstLine="708"/>
        <w:jc w:val="both"/>
        <w:rPr>
          <w:rFonts w:ascii="Arial" w:hAnsi="Arial" w:cs="Arial"/>
        </w:rPr>
      </w:pPr>
    </w:p>
    <w:p w14:paraId="74B4B80B" w14:textId="77777777" w:rsidR="00042AF5" w:rsidRDefault="00042AF5" w:rsidP="00E41730">
      <w:pPr>
        <w:spacing w:line="480" w:lineRule="auto"/>
        <w:ind w:firstLine="708"/>
        <w:jc w:val="both"/>
        <w:rPr>
          <w:rFonts w:ascii="Arial" w:hAnsi="Arial" w:cs="Arial"/>
        </w:rPr>
      </w:pPr>
    </w:p>
    <w:p w14:paraId="54056B77" w14:textId="77777777" w:rsidR="00042AF5" w:rsidRDefault="00042AF5" w:rsidP="00E41730">
      <w:pPr>
        <w:spacing w:line="480" w:lineRule="auto"/>
        <w:ind w:firstLine="708"/>
        <w:jc w:val="both"/>
        <w:rPr>
          <w:rFonts w:ascii="Arial" w:hAnsi="Arial" w:cs="Arial"/>
        </w:rPr>
      </w:pPr>
    </w:p>
    <w:p w14:paraId="6EF89C9A" w14:textId="77777777" w:rsidR="00042AF5" w:rsidRDefault="00042AF5" w:rsidP="00E41730">
      <w:pPr>
        <w:spacing w:line="480" w:lineRule="auto"/>
        <w:ind w:firstLine="708"/>
        <w:jc w:val="both"/>
        <w:rPr>
          <w:rFonts w:ascii="Arial" w:hAnsi="Arial" w:cs="Arial"/>
        </w:rPr>
      </w:pPr>
    </w:p>
    <w:p w14:paraId="3CA1FA3B" w14:textId="77777777" w:rsidR="008E2E87" w:rsidRDefault="008E2E87" w:rsidP="00E41730">
      <w:pPr>
        <w:spacing w:line="480" w:lineRule="auto"/>
        <w:ind w:firstLine="708"/>
        <w:jc w:val="both"/>
        <w:rPr>
          <w:rFonts w:ascii="Arial" w:hAnsi="Arial" w:cs="Arial"/>
        </w:rPr>
      </w:pPr>
    </w:p>
    <w:p w14:paraId="529CC11F" w14:textId="77777777" w:rsidR="00042AF5" w:rsidRDefault="00042AF5" w:rsidP="00E41730">
      <w:pPr>
        <w:spacing w:line="480" w:lineRule="auto"/>
        <w:ind w:firstLine="708"/>
        <w:jc w:val="both"/>
        <w:rPr>
          <w:rFonts w:ascii="Arial" w:hAnsi="Arial" w:cs="Arial"/>
        </w:rPr>
      </w:pPr>
    </w:p>
    <w:p w14:paraId="62A9A1CB" w14:textId="77777777" w:rsidR="00042AF5" w:rsidRDefault="00042AF5" w:rsidP="00E41730">
      <w:pPr>
        <w:spacing w:line="480" w:lineRule="auto"/>
        <w:ind w:firstLine="708"/>
        <w:jc w:val="both"/>
        <w:rPr>
          <w:rFonts w:ascii="Arial" w:hAnsi="Arial" w:cs="Arial"/>
        </w:rPr>
      </w:pPr>
    </w:p>
    <w:p w14:paraId="20B0D94A" w14:textId="77777777" w:rsidR="00042AF5" w:rsidRDefault="00042AF5" w:rsidP="00E41730">
      <w:pPr>
        <w:spacing w:line="480" w:lineRule="auto"/>
        <w:ind w:firstLine="708"/>
        <w:jc w:val="both"/>
        <w:rPr>
          <w:rFonts w:ascii="Arial" w:hAnsi="Arial" w:cs="Arial"/>
        </w:rPr>
      </w:pPr>
    </w:p>
    <w:p w14:paraId="3B8CBEFB" w14:textId="77777777" w:rsidR="00042AF5" w:rsidRDefault="00042AF5" w:rsidP="00E41730">
      <w:pPr>
        <w:spacing w:line="480" w:lineRule="auto"/>
        <w:ind w:firstLine="708"/>
        <w:jc w:val="both"/>
        <w:rPr>
          <w:rFonts w:ascii="Arial" w:hAnsi="Arial" w:cs="Arial"/>
        </w:rPr>
      </w:pPr>
    </w:p>
    <w:p w14:paraId="21876785" w14:textId="77777777" w:rsidR="00042AF5" w:rsidRDefault="00042AF5" w:rsidP="00E41730">
      <w:pPr>
        <w:spacing w:line="480" w:lineRule="auto"/>
        <w:ind w:firstLine="708"/>
        <w:jc w:val="both"/>
        <w:rPr>
          <w:rFonts w:ascii="Arial" w:hAnsi="Arial" w:cs="Arial"/>
        </w:rPr>
      </w:pPr>
    </w:p>
    <w:p w14:paraId="629B25F7" w14:textId="77777777" w:rsidR="00042AF5" w:rsidRDefault="00042AF5" w:rsidP="00E41730">
      <w:pPr>
        <w:spacing w:line="480" w:lineRule="auto"/>
        <w:ind w:firstLine="708"/>
        <w:jc w:val="both"/>
        <w:rPr>
          <w:rFonts w:ascii="Arial" w:hAnsi="Arial" w:cs="Arial"/>
        </w:rPr>
      </w:pPr>
    </w:p>
    <w:p w14:paraId="750C6DF6" w14:textId="77777777" w:rsidR="00042AF5" w:rsidRDefault="00042AF5" w:rsidP="00E41730">
      <w:pPr>
        <w:spacing w:line="480" w:lineRule="auto"/>
        <w:ind w:firstLine="708"/>
        <w:jc w:val="both"/>
        <w:rPr>
          <w:rFonts w:ascii="Arial" w:hAnsi="Arial" w:cs="Arial"/>
        </w:rPr>
      </w:pPr>
    </w:p>
    <w:p w14:paraId="60A6356E" w14:textId="77777777" w:rsidR="00DB5F63" w:rsidRDefault="00DB5F63" w:rsidP="00E41730">
      <w:pPr>
        <w:spacing w:line="480" w:lineRule="auto"/>
        <w:ind w:firstLine="708"/>
        <w:jc w:val="both"/>
        <w:rPr>
          <w:rFonts w:ascii="Arial" w:hAnsi="Arial" w:cs="Arial"/>
        </w:rPr>
      </w:pPr>
    </w:p>
    <w:p w14:paraId="635C9B98" w14:textId="77777777" w:rsidR="00DB5F63" w:rsidRDefault="00DB5F63" w:rsidP="00E41730">
      <w:pPr>
        <w:spacing w:line="480" w:lineRule="auto"/>
        <w:ind w:firstLine="708"/>
        <w:jc w:val="both"/>
        <w:rPr>
          <w:rFonts w:ascii="Arial" w:hAnsi="Arial" w:cs="Arial"/>
        </w:rPr>
      </w:pPr>
    </w:p>
    <w:p w14:paraId="6EB7C3E6" w14:textId="41421BAB" w:rsidR="00DB5F63" w:rsidRPr="00A44B7D" w:rsidRDefault="00DB5F63" w:rsidP="00A44B7D">
      <w:pPr>
        <w:spacing w:line="360" w:lineRule="auto"/>
        <w:ind w:left="2124" w:firstLine="708"/>
        <w:rPr>
          <w:rFonts w:ascii="Arial" w:hAnsi="Arial" w:cs="Arial"/>
          <w:sz w:val="28"/>
          <w:szCs w:val="28"/>
        </w:rPr>
      </w:pPr>
      <w:r w:rsidRPr="00A44B7D">
        <w:rPr>
          <w:rFonts w:ascii="Arial" w:hAnsi="Arial" w:cs="Arial"/>
          <w:sz w:val="28"/>
          <w:szCs w:val="28"/>
        </w:rPr>
        <w:t>CAPITULO III</w:t>
      </w:r>
    </w:p>
    <w:p w14:paraId="3B399304" w14:textId="77777777" w:rsidR="00DB5F63" w:rsidRPr="00A44B7D" w:rsidRDefault="00DB5F63" w:rsidP="000E2523">
      <w:pPr>
        <w:spacing w:line="360" w:lineRule="auto"/>
        <w:rPr>
          <w:rFonts w:ascii="Arial" w:hAnsi="Arial" w:cs="Arial"/>
          <w:b/>
          <w:color w:val="535353"/>
          <w:sz w:val="28"/>
          <w:szCs w:val="28"/>
          <w:lang w:val="es-ES"/>
        </w:rPr>
      </w:pPr>
    </w:p>
    <w:p w14:paraId="7134066A" w14:textId="5A6AA3CF" w:rsidR="00DB5F63" w:rsidRPr="00A44B7D" w:rsidRDefault="00DB5F63" w:rsidP="003352F9">
      <w:pPr>
        <w:spacing w:line="360" w:lineRule="auto"/>
        <w:jc w:val="both"/>
        <w:rPr>
          <w:rFonts w:ascii="Arial" w:hAnsi="Arial" w:cs="Arial"/>
          <w:b/>
          <w:spacing w:val="-3"/>
          <w:sz w:val="28"/>
          <w:szCs w:val="28"/>
        </w:rPr>
      </w:pPr>
      <w:r w:rsidRPr="00A44B7D">
        <w:rPr>
          <w:rFonts w:ascii="Arial" w:hAnsi="Arial" w:cs="Arial"/>
          <w:b/>
          <w:color w:val="535353"/>
          <w:sz w:val="28"/>
          <w:szCs w:val="28"/>
          <w:lang w:val="es-ES"/>
        </w:rPr>
        <w:t>3.-</w:t>
      </w:r>
      <w:r w:rsidRPr="00A44B7D">
        <w:rPr>
          <w:rFonts w:ascii="Arial" w:hAnsi="Arial" w:cs="Arial"/>
          <w:b/>
          <w:color w:val="535353"/>
          <w:sz w:val="28"/>
          <w:szCs w:val="28"/>
          <w:lang w:val="es-ES"/>
        </w:rPr>
        <w:tab/>
      </w:r>
      <w:r w:rsidRPr="00A44B7D">
        <w:rPr>
          <w:rFonts w:ascii="Arial" w:hAnsi="Arial" w:cs="Arial"/>
          <w:b/>
          <w:spacing w:val="-3"/>
          <w:sz w:val="28"/>
          <w:szCs w:val="28"/>
        </w:rPr>
        <w:t>“Carabineros de Chile y los Principios de Probidad y Transparencia ante los Actos Administrativos”.</w:t>
      </w:r>
    </w:p>
    <w:p w14:paraId="549DDE37" w14:textId="77777777" w:rsidR="00DB5F63" w:rsidRPr="000E2523" w:rsidRDefault="00DB5F63" w:rsidP="00CF5E20">
      <w:pPr>
        <w:spacing w:line="360" w:lineRule="auto"/>
        <w:ind w:firstLine="708"/>
        <w:jc w:val="both"/>
        <w:rPr>
          <w:rFonts w:ascii="Arial" w:hAnsi="Arial"/>
        </w:rPr>
      </w:pPr>
    </w:p>
    <w:p w14:paraId="638724BA" w14:textId="52AAA97C" w:rsidR="00DB5F63" w:rsidRPr="000E2523" w:rsidRDefault="00DB5F63" w:rsidP="000E2523">
      <w:pPr>
        <w:spacing w:line="360" w:lineRule="auto"/>
        <w:jc w:val="both"/>
        <w:rPr>
          <w:rFonts w:ascii="Arial" w:hAnsi="Arial" w:cs="Arial"/>
          <w:b/>
        </w:rPr>
      </w:pPr>
      <w:r w:rsidRPr="000E2523">
        <w:rPr>
          <w:rFonts w:ascii="Arial" w:hAnsi="Arial"/>
          <w:b/>
        </w:rPr>
        <w:t>3</w:t>
      </w:r>
      <w:r>
        <w:rPr>
          <w:rFonts w:ascii="Arial" w:hAnsi="Arial"/>
          <w:b/>
        </w:rPr>
        <w:t>.1</w:t>
      </w:r>
      <w:r w:rsidRPr="000E2523">
        <w:rPr>
          <w:rFonts w:ascii="Arial" w:hAnsi="Arial"/>
          <w:b/>
        </w:rPr>
        <w:t>.-</w:t>
      </w:r>
      <w:r w:rsidRPr="000E2523">
        <w:rPr>
          <w:rFonts w:ascii="Arial" w:hAnsi="Arial"/>
          <w:b/>
        </w:rPr>
        <w:tab/>
      </w:r>
      <w:r>
        <w:rPr>
          <w:rFonts w:ascii="Arial" w:hAnsi="Arial" w:cs="Arial"/>
          <w:b/>
        </w:rPr>
        <w:t>L</w:t>
      </w:r>
      <w:r w:rsidRPr="000E2523">
        <w:rPr>
          <w:rFonts w:ascii="Arial" w:hAnsi="Arial" w:cs="Arial"/>
          <w:b/>
        </w:rPr>
        <w:t>egitimidad de los actos administrativos.</w:t>
      </w:r>
    </w:p>
    <w:p w14:paraId="5298CD69" w14:textId="10F0E468" w:rsidR="00DB5F63" w:rsidRDefault="00DB5F63" w:rsidP="00D44166">
      <w:pPr>
        <w:tabs>
          <w:tab w:val="left" w:pos="3773"/>
        </w:tabs>
        <w:spacing w:line="360" w:lineRule="auto"/>
        <w:rPr>
          <w:rFonts w:ascii="Arial" w:hAnsi="Arial" w:cs="Arial"/>
          <w:sz w:val="28"/>
        </w:rPr>
      </w:pPr>
      <w:r>
        <w:rPr>
          <w:rFonts w:ascii="Arial" w:hAnsi="Arial" w:cs="Arial"/>
          <w:sz w:val="28"/>
        </w:rPr>
        <w:tab/>
      </w:r>
    </w:p>
    <w:p w14:paraId="0D2E46A8" w14:textId="744DEE62" w:rsidR="00DB5F63" w:rsidRDefault="00DB5F63" w:rsidP="000A5715">
      <w:pPr>
        <w:spacing w:line="480" w:lineRule="auto"/>
        <w:ind w:firstLine="708"/>
        <w:jc w:val="both"/>
        <w:rPr>
          <w:rFonts w:ascii="Arial" w:hAnsi="Arial" w:cs="Arial"/>
        </w:rPr>
      </w:pPr>
      <w:r w:rsidRPr="00AB76AF">
        <w:rPr>
          <w:rFonts w:ascii="Arial" w:hAnsi="Arial" w:cs="Arial"/>
        </w:rPr>
        <w:t xml:space="preserve">Son de </w:t>
      </w:r>
      <w:r>
        <w:rPr>
          <w:rFonts w:ascii="Arial" w:hAnsi="Arial" w:cs="Arial"/>
        </w:rPr>
        <w:t xml:space="preserve">la </w:t>
      </w:r>
      <w:r w:rsidRPr="00AB76AF">
        <w:rPr>
          <w:rFonts w:ascii="Arial" w:hAnsi="Arial" w:cs="Arial"/>
        </w:rPr>
        <w:t>esencia los Artículos. 6</w:t>
      </w:r>
      <w:r>
        <w:rPr>
          <w:rFonts w:ascii="Arial" w:hAnsi="Arial" w:cs="Arial"/>
        </w:rPr>
        <w:t>º</w:t>
      </w:r>
      <w:r w:rsidRPr="00AB76AF">
        <w:rPr>
          <w:rFonts w:ascii="Arial" w:hAnsi="Arial" w:cs="Arial"/>
        </w:rPr>
        <w:t xml:space="preserve"> y 7</w:t>
      </w:r>
      <w:r>
        <w:rPr>
          <w:rFonts w:ascii="Arial" w:hAnsi="Arial" w:cs="Arial"/>
        </w:rPr>
        <w:t>º</w:t>
      </w:r>
      <w:r w:rsidRPr="00AB76AF">
        <w:rPr>
          <w:rFonts w:ascii="Arial" w:hAnsi="Arial" w:cs="Arial"/>
        </w:rPr>
        <w:t>, de la C</w:t>
      </w:r>
      <w:r>
        <w:rPr>
          <w:rFonts w:ascii="Arial" w:hAnsi="Arial" w:cs="Arial"/>
        </w:rPr>
        <w:t>arta Política, pues se relacionan con los principios de legalidad y</w:t>
      </w:r>
      <w:r w:rsidRPr="00AB76AF">
        <w:rPr>
          <w:rFonts w:ascii="Arial" w:hAnsi="Arial" w:cs="Arial"/>
        </w:rPr>
        <w:t xml:space="preserve"> </w:t>
      </w:r>
      <w:r>
        <w:rPr>
          <w:rFonts w:ascii="Arial" w:hAnsi="Arial" w:cs="Arial"/>
        </w:rPr>
        <w:t>l</w:t>
      </w:r>
      <w:r w:rsidRPr="00AB76AF">
        <w:rPr>
          <w:rFonts w:ascii="Arial" w:hAnsi="Arial" w:cs="Arial"/>
        </w:rPr>
        <w:t xml:space="preserve">egitimidad, </w:t>
      </w:r>
      <w:r>
        <w:rPr>
          <w:rFonts w:ascii="Arial" w:hAnsi="Arial" w:cs="Arial"/>
        </w:rPr>
        <w:t xml:space="preserve">señalando </w:t>
      </w:r>
      <w:r w:rsidRPr="00AB76AF">
        <w:rPr>
          <w:rFonts w:ascii="Arial" w:hAnsi="Arial" w:cs="Arial"/>
        </w:rPr>
        <w:t xml:space="preserve">que los órganos del Estado </w:t>
      </w:r>
      <w:r>
        <w:rPr>
          <w:rFonts w:ascii="Arial" w:hAnsi="Arial" w:cs="Arial"/>
        </w:rPr>
        <w:t xml:space="preserve">sólo actúan </w:t>
      </w:r>
      <w:r w:rsidRPr="00AB76AF">
        <w:rPr>
          <w:rFonts w:ascii="Arial" w:hAnsi="Arial" w:cs="Arial"/>
        </w:rPr>
        <w:t xml:space="preserve">válidamente, </w:t>
      </w:r>
      <w:r w:rsidR="00B41B11">
        <w:rPr>
          <w:rFonts w:ascii="Arial" w:hAnsi="Arial" w:cs="Arial"/>
        </w:rPr>
        <w:t>cuando media</w:t>
      </w:r>
      <w:r w:rsidRPr="00AB76AF">
        <w:rPr>
          <w:rFonts w:ascii="Arial" w:hAnsi="Arial" w:cs="Arial"/>
        </w:rPr>
        <w:t xml:space="preserve"> una investidura regular </w:t>
      </w:r>
      <w:r>
        <w:rPr>
          <w:rFonts w:ascii="Arial" w:hAnsi="Arial" w:cs="Arial"/>
        </w:rPr>
        <w:t>en</w:t>
      </w:r>
      <w:r w:rsidRPr="00AB76AF">
        <w:rPr>
          <w:rFonts w:ascii="Arial" w:hAnsi="Arial" w:cs="Arial"/>
        </w:rPr>
        <w:t xml:space="preserve"> sus integrantes, y éstos </w:t>
      </w:r>
      <w:r>
        <w:rPr>
          <w:rFonts w:ascii="Arial" w:hAnsi="Arial" w:cs="Arial"/>
        </w:rPr>
        <w:t>ejercen</w:t>
      </w:r>
      <w:r w:rsidRPr="00AB76AF">
        <w:rPr>
          <w:rFonts w:ascii="Arial" w:hAnsi="Arial" w:cs="Arial"/>
        </w:rPr>
        <w:t xml:space="preserve"> dentro de su competencia y en</w:t>
      </w:r>
      <w:r>
        <w:rPr>
          <w:rFonts w:ascii="Arial" w:hAnsi="Arial" w:cs="Arial"/>
        </w:rPr>
        <w:t xml:space="preserve"> la forma que la ley prescribe, es decir, con transparencia y probidad.</w:t>
      </w:r>
    </w:p>
    <w:p w14:paraId="42AFFB8D" w14:textId="77777777" w:rsidR="00DB5F63" w:rsidRDefault="00DB5F63" w:rsidP="00E6208A">
      <w:pPr>
        <w:spacing w:line="480" w:lineRule="auto"/>
        <w:ind w:firstLine="708"/>
        <w:jc w:val="both"/>
        <w:rPr>
          <w:rFonts w:ascii="Arial" w:hAnsi="Arial" w:cs="Arial"/>
        </w:rPr>
      </w:pPr>
      <w:r w:rsidRPr="00AB76AF">
        <w:rPr>
          <w:rFonts w:ascii="Arial" w:hAnsi="Arial" w:cs="Arial"/>
        </w:rPr>
        <w:t>En consecuencia, ninguna magistratura, ninguna persona ni grupo de personas pueden atribuirse, ni aun a pretexto de circunstancias extraordinarias, otra autoridad o derechos que los que expresamente se les hayan conferido en virtud de la Constitución o las leyes.</w:t>
      </w:r>
    </w:p>
    <w:p w14:paraId="52093B36" w14:textId="6D15AC79" w:rsidR="00DB5F63" w:rsidRDefault="00DB5F63" w:rsidP="00E6208A">
      <w:pPr>
        <w:spacing w:line="360" w:lineRule="auto"/>
        <w:ind w:firstLine="708"/>
        <w:jc w:val="both"/>
        <w:rPr>
          <w:rFonts w:ascii="Arial" w:hAnsi="Arial" w:cs="Arial"/>
        </w:rPr>
      </w:pPr>
      <w:r w:rsidRPr="00AB76AF">
        <w:rPr>
          <w:rFonts w:ascii="Arial" w:hAnsi="Arial" w:cs="Arial"/>
        </w:rPr>
        <w:t>Todo acto en contravención a este artículo es nulo y originará las responsabilidades y sanciones que la ley señale</w:t>
      </w:r>
      <w:r>
        <w:rPr>
          <w:rFonts w:ascii="Arial" w:hAnsi="Arial" w:cs="Arial"/>
        </w:rPr>
        <w:t xml:space="preserve"> </w:t>
      </w:r>
      <w:r w:rsidRPr="002858B8">
        <w:rPr>
          <w:rFonts w:ascii="Arial" w:hAnsi="Arial" w:cs="Arial"/>
          <w:b/>
          <w:sz w:val="20"/>
        </w:rPr>
        <w:t xml:space="preserve">(cfr. </w:t>
      </w:r>
      <w:r>
        <w:rPr>
          <w:rFonts w:ascii="Arial" w:hAnsi="Arial" w:cs="Arial"/>
          <w:b/>
          <w:sz w:val="20"/>
        </w:rPr>
        <w:t xml:space="preserve">Art. </w:t>
      </w:r>
      <w:r w:rsidRPr="002858B8">
        <w:rPr>
          <w:rFonts w:ascii="Arial" w:hAnsi="Arial" w:cs="Arial"/>
          <w:b/>
          <w:sz w:val="20"/>
        </w:rPr>
        <w:t>7.2 CPR80),</w:t>
      </w:r>
      <w:r>
        <w:rPr>
          <w:rFonts w:ascii="Arial" w:hAnsi="Arial" w:cs="Arial"/>
          <w:sz w:val="20"/>
        </w:rPr>
        <w:t xml:space="preserve"> </w:t>
      </w:r>
      <w:r w:rsidRPr="00C73B90">
        <w:rPr>
          <w:rFonts w:ascii="Arial" w:hAnsi="Arial" w:cs="Arial"/>
        </w:rPr>
        <w:t>lo cual debe concorda</w:t>
      </w:r>
      <w:r>
        <w:rPr>
          <w:rFonts w:ascii="Arial" w:hAnsi="Arial" w:cs="Arial"/>
        </w:rPr>
        <w:t>r</w:t>
      </w:r>
      <w:r w:rsidRPr="00C73B90">
        <w:rPr>
          <w:rFonts w:ascii="Arial" w:hAnsi="Arial" w:cs="Arial"/>
        </w:rPr>
        <w:t>se con los artículos 221</w:t>
      </w:r>
      <w:r>
        <w:rPr>
          <w:rFonts w:ascii="Arial" w:hAnsi="Arial" w:cs="Arial"/>
        </w:rPr>
        <w:t>º</w:t>
      </w:r>
      <w:r w:rsidRPr="00C73B90">
        <w:rPr>
          <w:rFonts w:ascii="Arial" w:hAnsi="Arial" w:cs="Arial"/>
        </w:rPr>
        <w:t xml:space="preserve"> y 266</w:t>
      </w:r>
      <w:r>
        <w:rPr>
          <w:rFonts w:ascii="Arial" w:hAnsi="Arial" w:cs="Arial"/>
        </w:rPr>
        <w:t>º</w:t>
      </w:r>
      <w:r w:rsidRPr="00C73B90">
        <w:rPr>
          <w:rFonts w:ascii="Arial" w:hAnsi="Arial" w:cs="Arial"/>
        </w:rPr>
        <w:t xml:space="preserve"> del Código Penal.</w:t>
      </w:r>
    </w:p>
    <w:p w14:paraId="210A80AE" w14:textId="47EC851F" w:rsidR="00DB5F63" w:rsidRDefault="00DB5F63" w:rsidP="00354CF2">
      <w:pPr>
        <w:spacing w:line="480" w:lineRule="auto"/>
        <w:ind w:firstLine="708"/>
        <w:jc w:val="both"/>
        <w:rPr>
          <w:rFonts w:ascii="Arial" w:hAnsi="Arial" w:cs="Arial"/>
          <w:b/>
        </w:rPr>
      </w:pPr>
      <w:r w:rsidRPr="004A5B91">
        <w:rPr>
          <w:rFonts w:ascii="Arial" w:hAnsi="Arial" w:cs="Arial"/>
          <w:b/>
        </w:rPr>
        <w:t>3.2. Carabineros de Chile y el Régimen Administrativo</w:t>
      </w:r>
    </w:p>
    <w:p w14:paraId="6CBF12C5" w14:textId="77777777" w:rsidR="00B41B11" w:rsidRDefault="00DB5F63" w:rsidP="000A5715">
      <w:pPr>
        <w:spacing w:line="480" w:lineRule="auto"/>
        <w:ind w:firstLine="708"/>
        <w:jc w:val="both"/>
        <w:rPr>
          <w:rFonts w:ascii="Arial" w:hAnsi="Arial" w:cs="Arial"/>
        </w:rPr>
      </w:pPr>
      <w:r w:rsidRPr="00AB76AF">
        <w:rPr>
          <w:rFonts w:ascii="Arial" w:hAnsi="Arial" w:cs="Arial"/>
        </w:rPr>
        <w:t>Ineludible es enfatizar que en Chile</w:t>
      </w:r>
      <w:r>
        <w:rPr>
          <w:rFonts w:ascii="Arial" w:hAnsi="Arial" w:cs="Arial"/>
        </w:rPr>
        <w:t>,</w:t>
      </w:r>
      <w:r w:rsidRPr="00AB76AF">
        <w:rPr>
          <w:rFonts w:ascii="Arial" w:hAnsi="Arial" w:cs="Arial"/>
        </w:rPr>
        <w:t xml:space="preserve"> el régimen administrativo está protegido</w:t>
      </w:r>
      <w:r w:rsidRPr="00AB76AF">
        <w:rPr>
          <w:rFonts w:ascii="Arial" w:hAnsi="Arial" w:cs="Arial"/>
          <w:smallCaps/>
        </w:rPr>
        <w:t xml:space="preserve"> </w:t>
      </w:r>
      <w:r w:rsidRPr="00AB76AF">
        <w:rPr>
          <w:rFonts w:ascii="Arial" w:hAnsi="Arial" w:cs="Arial"/>
        </w:rPr>
        <w:t xml:space="preserve">por los Tribunales como lo prescribe el </w:t>
      </w:r>
      <w:r w:rsidRPr="00F53333">
        <w:rPr>
          <w:rFonts w:ascii="Arial" w:hAnsi="Arial" w:cs="Arial"/>
        </w:rPr>
        <w:t>Art. 38</w:t>
      </w:r>
      <w:r>
        <w:rPr>
          <w:rFonts w:ascii="Arial" w:hAnsi="Arial" w:cs="Arial"/>
        </w:rPr>
        <w:t>º</w:t>
      </w:r>
      <w:r w:rsidRPr="00F53333">
        <w:rPr>
          <w:rFonts w:ascii="Arial" w:hAnsi="Arial" w:cs="Arial"/>
        </w:rPr>
        <w:t>, inciso 2º de la Constitución Política de 1980</w:t>
      </w:r>
      <w:r w:rsidRPr="00AB76AF">
        <w:rPr>
          <w:rFonts w:ascii="Arial" w:hAnsi="Arial" w:cs="Arial"/>
        </w:rPr>
        <w:t xml:space="preserve">. </w:t>
      </w:r>
    </w:p>
    <w:p w14:paraId="27AA2156" w14:textId="77777777" w:rsidR="00B41B11" w:rsidRDefault="00B41B11" w:rsidP="000A5715">
      <w:pPr>
        <w:spacing w:line="480" w:lineRule="auto"/>
        <w:ind w:firstLine="708"/>
        <w:jc w:val="both"/>
        <w:rPr>
          <w:rFonts w:ascii="Arial" w:hAnsi="Arial" w:cs="Arial"/>
        </w:rPr>
      </w:pPr>
    </w:p>
    <w:p w14:paraId="0F900E72" w14:textId="48AD57C5" w:rsidR="00DB5F63" w:rsidRDefault="00DB5F63" w:rsidP="00354CF2">
      <w:pPr>
        <w:spacing w:line="480" w:lineRule="auto"/>
        <w:ind w:firstLine="708"/>
        <w:jc w:val="both"/>
        <w:rPr>
          <w:rFonts w:ascii="Arial" w:hAnsi="Arial" w:cs="Arial"/>
        </w:rPr>
      </w:pPr>
      <w:r w:rsidRPr="00AB76AF">
        <w:rPr>
          <w:rFonts w:ascii="Arial" w:hAnsi="Arial" w:cs="Arial"/>
        </w:rPr>
        <w:t>Recordemos que el Art. 38</w:t>
      </w:r>
      <w:r>
        <w:rPr>
          <w:rFonts w:ascii="Arial" w:hAnsi="Arial" w:cs="Arial"/>
        </w:rPr>
        <w:t>º</w:t>
      </w:r>
      <w:r w:rsidRPr="00AB76AF">
        <w:rPr>
          <w:rFonts w:ascii="Arial" w:hAnsi="Arial" w:cs="Arial"/>
        </w:rPr>
        <w:t xml:space="preserve"> inc. 1º de la C</w:t>
      </w:r>
      <w:r>
        <w:rPr>
          <w:rFonts w:ascii="Arial" w:hAnsi="Arial" w:cs="Arial"/>
        </w:rPr>
        <w:t>arta Fundamental</w:t>
      </w:r>
      <w:r w:rsidR="00042AF5">
        <w:rPr>
          <w:rFonts w:ascii="Arial" w:hAnsi="Arial" w:cs="Arial"/>
        </w:rPr>
        <w:t xml:space="preserve"> señala que</w:t>
      </w:r>
      <w:r w:rsidRPr="00AB76AF">
        <w:rPr>
          <w:rFonts w:ascii="Arial" w:hAnsi="Arial" w:cs="Arial"/>
        </w:rPr>
        <w:t>: “Una ley orgánica constitucional determinará la organización básica de la Administración Pública, garantizará la carrera funcionaria y los principios de carácter técnico y profesional en que deba fundarse, y asegurará tanto la igualdad de oportunidades de ingreso a ella como la capacitación y el perfeccionamiento de sus integrantes”.</w:t>
      </w:r>
    </w:p>
    <w:p w14:paraId="7D378BB7" w14:textId="1617E358" w:rsidR="00DB5F63" w:rsidRDefault="00DB5F63" w:rsidP="00C819A3">
      <w:pPr>
        <w:spacing w:line="480" w:lineRule="auto"/>
        <w:ind w:firstLine="708"/>
        <w:jc w:val="both"/>
        <w:rPr>
          <w:rFonts w:ascii="Arial" w:hAnsi="Arial" w:cs="Arial"/>
        </w:rPr>
      </w:pPr>
      <w:r>
        <w:rPr>
          <w:rFonts w:ascii="Arial" w:hAnsi="Arial" w:cs="Arial"/>
        </w:rPr>
        <w:t>En el caso de Carabineros de Chile, lo predicho está regido por su Ley Orgánica Constitucional Nº 18.961, como asimismo, por el D.F.L. Nº 2, de 1968 y los diversos Reglamentos Institucionales.</w:t>
      </w:r>
    </w:p>
    <w:p w14:paraId="56F7E863" w14:textId="017849FC" w:rsidR="00DB5F63" w:rsidRDefault="00DB5F63" w:rsidP="003F7AFE">
      <w:pPr>
        <w:spacing w:line="480" w:lineRule="auto"/>
        <w:ind w:firstLine="708"/>
        <w:jc w:val="both"/>
        <w:rPr>
          <w:rFonts w:ascii="Arial" w:hAnsi="Arial" w:cs="Arial"/>
        </w:rPr>
      </w:pPr>
      <w:r w:rsidRPr="00AB76AF">
        <w:rPr>
          <w:rFonts w:ascii="Arial" w:hAnsi="Arial" w:cs="Arial"/>
        </w:rPr>
        <w:t>En el régimen administrativo amparado</w:t>
      </w:r>
      <w:r>
        <w:rPr>
          <w:rFonts w:ascii="Arial" w:hAnsi="Arial" w:cs="Arial"/>
        </w:rPr>
        <w:t>,</w:t>
      </w:r>
      <w:r w:rsidRPr="00AB76AF">
        <w:rPr>
          <w:rFonts w:ascii="Arial" w:hAnsi="Arial" w:cs="Arial"/>
        </w:rPr>
        <w:t xml:space="preserve"> el Principio de la Revisión Judicial</w:t>
      </w:r>
      <w:r w:rsidRPr="00AB76AF">
        <w:rPr>
          <w:rFonts w:ascii="Arial" w:hAnsi="Arial" w:cs="Arial"/>
          <w:b/>
          <w:smallCaps/>
        </w:rPr>
        <w:t xml:space="preserve"> </w:t>
      </w:r>
      <w:r w:rsidRPr="00354CF2">
        <w:rPr>
          <w:rFonts w:ascii="Arial" w:hAnsi="Arial" w:cs="Arial"/>
        </w:rPr>
        <w:t>de los actos de la administración es primordial</w:t>
      </w:r>
      <w:r>
        <w:rPr>
          <w:rFonts w:ascii="Arial" w:hAnsi="Arial" w:cs="Arial"/>
          <w:smallCaps/>
        </w:rPr>
        <w:t>.</w:t>
      </w:r>
      <w:r>
        <w:rPr>
          <w:rFonts w:ascii="Arial" w:hAnsi="Arial" w:cs="Arial"/>
        </w:rPr>
        <w:t xml:space="preserve"> A</w:t>
      </w:r>
      <w:r w:rsidRPr="00AB76AF">
        <w:rPr>
          <w:rFonts w:ascii="Arial" w:hAnsi="Arial" w:cs="Arial"/>
        </w:rPr>
        <w:t>sí</w:t>
      </w:r>
      <w:r w:rsidRPr="00AB76AF">
        <w:rPr>
          <w:rFonts w:ascii="Arial" w:hAnsi="Arial" w:cs="Arial"/>
          <w:smallCaps/>
        </w:rPr>
        <w:t xml:space="preserve"> </w:t>
      </w:r>
      <w:r w:rsidRPr="00AB76AF">
        <w:rPr>
          <w:rFonts w:ascii="Arial" w:hAnsi="Arial" w:cs="Arial"/>
        </w:rPr>
        <w:t xml:space="preserve">queda demostrado en el </w:t>
      </w:r>
      <w:r>
        <w:rPr>
          <w:rFonts w:ascii="Arial" w:hAnsi="Arial" w:cs="Arial"/>
        </w:rPr>
        <w:t>i</w:t>
      </w:r>
      <w:r w:rsidRPr="004C1FCE">
        <w:rPr>
          <w:rFonts w:ascii="Arial" w:hAnsi="Arial" w:cs="Arial"/>
        </w:rPr>
        <w:t>nciso 2º del Art. 38</w:t>
      </w:r>
      <w:r>
        <w:rPr>
          <w:rFonts w:ascii="Arial" w:hAnsi="Arial" w:cs="Arial"/>
        </w:rPr>
        <w:t xml:space="preserve">º de la </w:t>
      </w:r>
      <w:r w:rsidRPr="004C1FCE">
        <w:rPr>
          <w:rFonts w:ascii="Arial" w:hAnsi="Arial" w:cs="Arial"/>
        </w:rPr>
        <w:t xml:space="preserve"> C</w:t>
      </w:r>
      <w:r>
        <w:rPr>
          <w:rFonts w:ascii="Arial" w:hAnsi="Arial" w:cs="Arial"/>
        </w:rPr>
        <w:t>onstitución Política, que señala</w:t>
      </w:r>
      <w:r w:rsidRPr="00AB76AF">
        <w:rPr>
          <w:rFonts w:ascii="Arial" w:hAnsi="Arial" w:cs="Arial"/>
        </w:rPr>
        <w:t xml:space="preserve">: “Cualquier persona que sea lesionada en sus derechos por la Administración del Estado, de sus organismos o de las municipalidades, </w:t>
      </w:r>
      <w:r w:rsidRPr="00E6434F">
        <w:rPr>
          <w:rFonts w:ascii="Arial" w:hAnsi="Arial" w:cs="Arial"/>
        </w:rPr>
        <w:t>podrá reclamar ante los tribunales que determine la ley,</w:t>
      </w:r>
      <w:r w:rsidRPr="00AB76AF">
        <w:rPr>
          <w:rFonts w:ascii="Arial" w:hAnsi="Arial" w:cs="Arial"/>
        </w:rPr>
        <w:t xml:space="preserve"> sin perjuicio de la responsabilidad que pudiere afectar al funcionario que hubiere causado el daño”.</w:t>
      </w:r>
    </w:p>
    <w:p w14:paraId="0A35B3B8" w14:textId="15F2694F" w:rsidR="00DB5F63" w:rsidRDefault="00DB5F63" w:rsidP="00DD1467">
      <w:pPr>
        <w:spacing w:line="480" w:lineRule="auto"/>
        <w:ind w:firstLine="708"/>
        <w:jc w:val="both"/>
        <w:rPr>
          <w:rFonts w:ascii="Arial" w:hAnsi="Arial" w:cs="Arial"/>
        </w:rPr>
      </w:pPr>
      <w:r>
        <w:rPr>
          <w:rFonts w:ascii="Arial" w:hAnsi="Arial" w:cs="Arial"/>
        </w:rPr>
        <w:t>Este precepto constitucional es conteste con los señalado en el artículo 8º, de la Ley Nº 20.285, sobre acceso a la información pública, obligando a la Institución –Carabineros de Chile—tener a disposición del público, los antecedentes consignados en el artículo 7º de este cuerpo legal.</w:t>
      </w:r>
    </w:p>
    <w:p w14:paraId="0A150375" w14:textId="01C40B67" w:rsidR="00DB5F63" w:rsidRDefault="00DB5F63" w:rsidP="00B10E58">
      <w:pPr>
        <w:spacing w:line="480" w:lineRule="auto"/>
        <w:ind w:firstLine="708"/>
        <w:jc w:val="both"/>
        <w:rPr>
          <w:rFonts w:ascii="Arial" w:hAnsi="Arial" w:cs="Arial"/>
          <w:b/>
          <w:sz w:val="20"/>
        </w:rPr>
      </w:pPr>
      <w:r>
        <w:rPr>
          <w:rFonts w:ascii="Arial" w:hAnsi="Arial" w:cs="Arial"/>
        </w:rPr>
        <w:t>Carabineros de Chile, da cumplimiento a la Ley Nº 20.285, para los efectos del acceso a la información, a través de su Portal que considera diferentes links</w:t>
      </w:r>
      <w:r w:rsidRPr="00C819A3">
        <w:rPr>
          <w:rFonts w:ascii="Arial" w:hAnsi="Arial" w:cs="Arial"/>
          <w:b/>
          <w:sz w:val="18"/>
        </w:rPr>
        <w:t>.</w:t>
      </w:r>
    </w:p>
    <w:p w14:paraId="61D97AA5" w14:textId="06CBDD70" w:rsidR="00DB5F63" w:rsidRDefault="00DB5F63" w:rsidP="00DA52A5">
      <w:pPr>
        <w:spacing w:line="480" w:lineRule="auto"/>
        <w:ind w:firstLine="708"/>
        <w:jc w:val="both"/>
        <w:rPr>
          <w:rFonts w:ascii="Arial" w:eastAsia="Times New Roman" w:hAnsi="Arial" w:cs="Arial"/>
        </w:rPr>
      </w:pPr>
      <w:r>
        <w:rPr>
          <w:rFonts w:ascii="Arial" w:eastAsia="Times New Roman" w:hAnsi="Arial" w:cs="Arial"/>
        </w:rPr>
        <w:t>E</w:t>
      </w:r>
      <w:r w:rsidRPr="00DA52A5">
        <w:rPr>
          <w:rFonts w:ascii="Arial" w:eastAsia="Times New Roman" w:hAnsi="Arial" w:cs="Arial"/>
        </w:rPr>
        <w:t>l Principio de Transparencia es aplicado en cada un</w:t>
      </w:r>
      <w:r>
        <w:rPr>
          <w:rFonts w:ascii="Arial" w:eastAsia="Times New Roman" w:hAnsi="Arial" w:cs="Arial"/>
        </w:rPr>
        <w:t>o</w:t>
      </w:r>
      <w:r w:rsidRPr="00DA52A5">
        <w:rPr>
          <w:rFonts w:ascii="Arial" w:eastAsia="Times New Roman" w:hAnsi="Arial" w:cs="Arial"/>
        </w:rPr>
        <w:t xml:space="preserve"> de los Actos Jurídicos llevados a efecto por la autoridades de la Institución</w:t>
      </w:r>
      <w:r w:rsidR="006E1818">
        <w:rPr>
          <w:rFonts w:ascii="Arial" w:eastAsia="Times New Roman" w:hAnsi="Arial" w:cs="Arial"/>
        </w:rPr>
        <w:t>.</w:t>
      </w:r>
    </w:p>
    <w:p w14:paraId="17F35CAA" w14:textId="04D689C8" w:rsidR="00DB5F63" w:rsidRPr="001E24EB" w:rsidRDefault="00DB5F63" w:rsidP="003F7AFE">
      <w:pPr>
        <w:spacing w:line="360" w:lineRule="auto"/>
        <w:ind w:firstLine="708"/>
        <w:rPr>
          <w:rFonts w:ascii="Arial" w:hAnsi="Arial" w:cs="Arial"/>
          <w:b/>
        </w:rPr>
      </w:pPr>
      <w:r w:rsidRPr="001E24EB">
        <w:rPr>
          <w:rFonts w:ascii="Arial" w:hAnsi="Arial" w:cs="Arial"/>
          <w:b/>
        </w:rPr>
        <w:t>3.3.</w:t>
      </w:r>
      <w:r w:rsidRPr="001E24EB">
        <w:rPr>
          <w:rFonts w:ascii="Arial" w:hAnsi="Arial" w:cs="Arial"/>
          <w:b/>
        </w:rPr>
        <w:tab/>
        <w:t>Carabineros de Chile sus actos administrativos e información pública</w:t>
      </w:r>
    </w:p>
    <w:p w14:paraId="1342CD9C" w14:textId="77777777" w:rsidR="00DB5F63" w:rsidRPr="006F3377" w:rsidRDefault="00DB5F63" w:rsidP="00CC303E">
      <w:pPr>
        <w:spacing w:line="360" w:lineRule="auto"/>
        <w:rPr>
          <w:rFonts w:ascii="Arial" w:hAnsi="Arial" w:cs="Arial"/>
        </w:rPr>
      </w:pPr>
    </w:p>
    <w:p w14:paraId="295EE0F6" w14:textId="28285E52" w:rsidR="00DB5F63" w:rsidRDefault="00DB5F63" w:rsidP="006F3377">
      <w:pPr>
        <w:spacing w:line="360" w:lineRule="auto"/>
        <w:ind w:firstLine="708"/>
        <w:jc w:val="both"/>
        <w:rPr>
          <w:rFonts w:ascii="Arial" w:hAnsi="Arial" w:cs="Arial"/>
        </w:rPr>
      </w:pPr>
      <w:r w:rsidRPr="006F3377">
        <w:rPr>
          <w:rFonts w:ascii="Arial" w:hAnsi="Arial" w:cs="Arial"/>
        </w:rPr>
        <w:t>La CPR</w:t>
      </w:r>
      <w:r>
        <w:rPr>
          <w:rFonts w:ascii="Arial" w:hAnsi="Arial" w:cs="Arial"/>
        </w:rPr>
        <w:t>80</w:t>
      </w:r>
      <w:r w:rsidRPr="006F3377">
        <w:rPr>
          <w:rFonts w:ascii="Arial" w:hAnsi="Arial" w:cs="Arial"/>
        </w:rPr>
        <w:t xml:space="preserve"> en su artículo 8</w:t>
      </w:r>
      <w:r>
        <w:rPr>
          <w:rFonts w:ascii="Arial" w:hAnsi="Arial" w:cs="Arial"/>
        </w:rPr>
        <w:t>º</w:t>
      </w:r>
      <w:r w:rsidRPr="006F3377">
        <w:rPr>
          <w:rFonts w:ascii="Arial" w:hAnsi="Arial" w:cs="Arial"/>
        </w:rPr>
        <w:t xml:space="preserve"> inciso 2</w:t>
      </w:r>
      <w:r>
        <w:rPr>
          <w:rFonts w:ascii="Arial" w:hAnsi="Arial" w:cs="Arial"/>
        </w:rPr>
        <w:t>º</w:t>
      </w:r>
      <w:r w:rsidRPr="006F3377">
        <w:rPr>
          <w:rFonts w:ascii="Arial" w:hAnsi="Arial" w:cs="Arial"/>
        </w:rPr>
        <w:t xml:space="preserve"> establece: “Son públicos los actos y resoluciones de los órganos del Estado, así como sus fundamentos y los procedimientos que utilicen. Sin embargo, sólo una ley de quórum calificado podrá establecer la reserva o secreto de aquellos o de estos, cuando la publicidad afectare el debido cumplimiento de las funciones de dichos órganos, los derechos de las personas, la seguridad de la</w:t>
      </w:r>
      <w:r>
        <w:rPr>
          <w:rFonts w:ascii="Arial" w:hAnsi="Arial" w:cs="Arial"/>
        </w:rPr>
        <w:t xml:space="preserve"> Nación o el interés nacional</w:t>
      </w:r>
      <w:r w:rsidRPr="006F3377">
        <w:rPr>
          <w:rFonts w:ascii="Arial" w:hAnsi="Arial" w:cs="Arial"/>
        </w:rPr>
        <w:t xml:space="preserve">”. </w:t>
      </w:r>
    </w:p>
    <w:p w14:paraId="62759311" w14:textId="2DA22610" w:rsidR="00DB5F63" w:rsidRPr="004B541D" w:rsidRDefault="00DB5F63" w:rsidP="004B541D">
      <w:pPr>
        <w:spacing w:line="360" w:lineRule="auto"/>
        <w:ind w:firstLine="708"/>
        <w:jc w:val="both"/>
        <w:rPr>
          <w:rFonts w:ascii="Arial" w:hAnsi="Arial" w:cs="Arial"/>
        </w:rPr>
      </w:pPr>
      <w:r w:rsidRPr="006F3377">
        <w:rPr>
          <w:rFonts w:ascii="Arial" w:hAnsi="Arial" w:cs="Arial"/>
        </w:rPr>
        <w:t>En el ámbito de la Administración, los conceptos de acto y resolución que usa la CPR</w:t>
      </w:r>
      <w:r>
        <w:rPr>
          <w:rFonts w:ascii="Arial" w:hAnsi="Arial" w:cs="Arial"/>
        </w:rPr>
        <w:t>80</w:t>
      </w:r>
      <w:r w:rsidRPr="006F3377">
        <w:rPr>
          <w:rFonts w:ascii="Arial" w:hAnsi="Arial" w:cs="Arial"/>
        </w:rPr>
        <w:t xml:space="preserve"> poseen una conceptualización en nuestro sistema legal, a</w:t>
      </w:r>
      <w:r>
        <w:rPr>
          <w:rFonts w:ascii="Arial" w:hAnsi="Arial" w:cs="Arial"/>
        </w:rPr>
        <w:t xml:space="preserve"> </w:t>
      </w:r>
      <w:r w:rsidRPr="006F3377">
        <w:rPr>
          <w:rFonts w:ascii="Arial" w:hAnsi="Arial" w:cs="Arial"/>
        </w:rPr>
        <w:t>propósito de la LBPA</w:t>
      </w:r>
      <w:r w:rsidR="00230754">
        <w:rPr>
          <w:rFonts w:ascii="Arial" w:hAnsi="Arial" w:cs="Arial"/>
        </w:rPr>
        <w:t xml:space="preserve"> Artículo 3º que entrega el concepto de acto administrativo</w:t>
      </w:r>
      <w:r w:rsidR="006E1818">
        <w:rPr>
          <w:rFonts w:ascii="Arial" w:hAnsi="Arial" w:cs="Arial"/>
        </w:rPr>
        <w:t xml:space="preserve"> que es aplicable a cada uno de aquellos que emanan de </w:t>
      </w:r>
      <w:r w:rsidR="004B541D">
        <w:rPr>
          <w:rFonts w:ascii="Arial" w:hAnsi="Arial" w:cs="Arial"/>
        </w:rPr>
        <w:t xml:space="preserve">la reglamentación de la Institución, a modo de ejemplo: </w:t>
      </w:r>
      <w:r w:rsidRPr="004B541D">
        <w:rPr>
          <w:rFonts w:ascii="Arial" w:hAnsi="Arial" w:cs="Arial"/>
        </w:rPr>
        <w:t>Los Contratos de Personal para la Institución</w:t>
      </w:r>
      <w:r w:rsidR="00042AF5">
        <w:rPr>
          <w:rFonts w:ascii="Arial" w:hAnsi="Arial" w:cs="Arial"/>
        </w:rPr>
        <w:t xml:space="preserve"> </w:t>
      </w:r>
      <w:r w:rsidRPr="004B541D">
        <w:rPr>
          <w:rFonts w:ascii="Arial" w:hAnsi="Arial"/>
          <w:b/>
          <w:sz w:val="18"/>
        </w:rPr>
        <w:t>(cfr. Art.72º. Rglto 8)</w:t>
      </w:r>
      <w:r w:rsidRPr="004B541D">
        <w:rPr>
          <w:rFonts w:ascii="Arial" w:hAnsi="Arial" w:cs="Arial"/>
          <w:b/>
          <w:sz w:val="18"/>
        </w:rPr>
        <w:t>;</w:t>
      </w:r>
      <w:r w:rsidR="004B541D">
        <w:rPr>
          <w:rFonts w:ascii="Arial" w:hAnsi="Arial" w:cs="Arial"/>
        </w:rPr>
        <w:t xml:space="preserve"> y, l</w:t>
      </w:r>
      <w:r w:rsidRPr="004B541D">
        <w:rPr>
          <w:rFonts w:ascii="Arial" w:hAnsi="Arial" w:cs="Arial"/>
        </w:rPr>
        <w:t>os ascensos del Personal de Nombramiento Supremo</w:t>
      </w:r>
      <w:r w:rsidRPr="004B541D">
        <w:rPr>
          <w:rFonts w:ascii="Arial" w:hAnsi="Arial"/>
        </w:rPr>
        <w:t xml:space="preserve"> “decretados o dispuestos, según corresponda, por el Presidente de la República o demás autoridades con facultades para ello” </w:t>
      </w:r>
      <w:r w:rsidRPr="004B541D">
        <w:rPr>
          <w:rFonts w:ascii="Arial" w:hAnsi="Arial"/>
          <w:b/>
          <w:sz w:val="18"/>
        </w:rPr>
        <w:t>(cfr. Art.57º. Rglto 8)</w:t>
      </w:r>
      <w:r w:rsidRPr="004B541D">
        <w:rPr>
          <w:rFonts w:ascii="Arial" w:hAnsi="Arial" w:cs="Arial"/>
          <w:sz w:val="18"/>
        </w:rPr>
        <w:t>;</w:t>
      </w:r>
    </w:p>
    <w:p w14:paraId="6C77A240" w14:textId="742FFEF3" w:rsidR="00DB5F63" w:rsidRDefault="00DB5F63" w:rsidP="006F3377">
      <w:pPr>
        <w:spacing w:line="360" w:lineRule="auto"/>
        <w:ind w:firstLine="708"/>
        <w:jc w:val="both"/>
        <w:rPr>
          <w:rFonts w:ascii="Arial" w:hAnsi="Arial" w:cs="Arial"/>
        </w:rPr>
      </w:pPr>
      <w:r w:rsidRPr="003E0722">
        <w:rPr>
          <w:rFonts w:ascii="Arial" w:hAnsi="Arial" w:cs="Arial"/>
        </w:rPr>
        <w:t xml:space="preserve">El acto administrativo, regulado por el procedimiento administrativo, constituye decisiones que corresponden al ejercicio de potestades públicas encomendadas por la ley al órgano respectivo, es decir, el conjunto de facultades y atribuciones que la ley le encomienda a la administración para el cumplimiento de su finalidad estatal. En otros términos, en donde no existe potestad pública no existe acto administrativo regulado por el procedimiento administrativo. Por otro lado, los órganos que no pueden ejercer potestades públicas </w:t>
      </w:r>
      <w:r w:rsidRPr="00C819A3">
        <w:rPr>
          <w:rFonts w:ascii="Arial" w:hAnsi="Arial" w:cs="Arial"/>
          <w:b/>
          <w:sz w:val="18"/>
        </w:rPr>
        <w:t>(cfr. Art. 6º LOCGBAE</w:t>
      </w:r>
      <w:r w:rsidRPr="00C54DB2">
        <w:rPr>
          <w:rFonts w:ascii="Arial" w:hAnsi="Arial" w:cs="Arial"/>
          <w:b/>
          <w:sz w:val="20"/>
        </w:rPr>
        <w:t>)</w:t>
      </w:r>
      <w:r w:rsidRPr="003E0722">
        <w:rPr>
          <w:rFonts w:ascii="Arial" w:hAnsi="Arial" w:cs="Arial"/>
        </w:rPr>
        <w:t>, no dictan ni pueden dictar actos administrativos.</w:t>
      </w:r>
    </w:p>
    <w:p w14:paraId="66FD81D8" w14:textId="77777777" w:rsidR="00DB5F63" w:rsidRDefault="00DB5F63" w:rsidP="006F3377">
      <w:pPr>
        <w:spacing w:line="360" w:lineRule="auto"/>
        <w:ind w:firstLine="708"/>
        <w:jc w:val="both"/>
        <w:rPr>
          <w:rFonts w:ascii="Arial" w:hAnsi="Arial" w:cs="Arial"/>
        </w:rPr>
      </w:pPr>
    </w:p>
    <w:p w14:paraId="266B38E7" w14:textId="77777777" w:rsidR="00DB5F63" w:rsidRDefault="00DB5F63" w:rsidP="006F3377">
      <w:pPr>
        <w:spacing w:line="360" w:lineRule="auto"/>
        <w:ind w:firstLine="708"/>
        <w:jc w:val="both"/>
        <w:rPr>
          <w:rFonts w:ascii="Arial" w:hAnsi="Arial" w:cs="Arial"/>
        </w:rPr>
      </w:pPr>
    </w:p>
    <w:p w14:paraId="1C3B14F8" w14:textId="77777777" w:rsidR="00DB5F63" w:rsidRDefault="00DB5F63" w:rsidP="006F3377">
      <w:pPr>
        <w:spacing w:line="360" w:lineRule="auto"/>
        <w:ind w:firstLine="708"/>
        <w:jc w:val="both"/>
        <w:rPr>
          <w:rFonts w:ascii="Arial" w:hAnsi="Arial" w:cs="Arial"/>
        </w:rPr>
      </w:pPr>
    </w:p>
    <w:p w14:paraId="24660606" w14:textId="0CD66BF2" w:rsidR="00DB5F63" w:rsidRPr="00CD1F57" w:rsidRDefault="00DB5F63" w:rsidP="00CD1F57">
      <w:pPr>
        <w:spacing w:line="360" w:lineRule="auto"/>
        <w:ind w:left="2124" w:firstLine="708"/>
        <w:rPr>
          <w:rFonts w:ascii="Arial" w:hAnsi="Arial" w:cs="Arial"/>
          <w:sz w:val="28"/>
          <w:szCs w:val="28"/>
        </w:rPr>
      </w:pPr>
      <w:r w:rsidRPr="00CD1F57">
        <w:rPr>
          <w:rFonts w:ascii="Arial" w:hAnsi="Arial" w:cs="Arial"/>
          <w:sz w:val="28"/>
          <w:szCs w:val="28"/>
        </w:rPr>
        <w:t>CAPITULO IV</w:t>
      </w:r>
    </w:p>
    <w:p w14:paraId="53829575" w14:textId="77777777" w:rsidR="00DB5F63" w:rsidRPr="00CD1F57" w:rsidRDefault="00DB5F63" w:rsidP="00C819A3">
      <w:pPr>
        <w:spacing w:line="360" w:lineRule="auto"/>
        <w:ind w:firstLine="708"/>
        <w:jc w:val="both"/>
        <w:rPr>
          <w:rFonts w:ascii="Arial" w:hAnsi="Arial" w:cs="Arial"/>
          <w:b/>
          <w:sz w:val="28"/>
          <w:szCs w:val="28"/>
        </w:rPr>
      </w:pPr>
      <w:r w:rsidRPr="00CD1F57">
        <w:rPr>
          <w:rFonts w:ascii="Arial" w:hAnsi="Arial" w:cs="Arial"/>
          <w:b/>
          <w:bCs/>
          <w:sz w:val="28"/>
          <w:szCs w:val="28"/>
        </w:rPr>
        <w:t>4.-</w:t>
      </w:r>
      <w:r w:rsidRPr="00CD1F57">
        <w:rPr>
          <w:rFonts w:ascii="Arial" w:hAnsi="Arial" w:cs="Arial"/>
          <w:b/>
          <w:bCs/>
          <w:sz w:val="28"/>
          <w:szCs w:val="28"/>
        </w:rPr>
        <w:tab/>
        <w:t>Carabineros de Chile frente a l</w:t>
      </w:r>
      <w:r w:rsidRPr="00CD1F57">
        <w:rPr>
          <w:rFonts w:ascii="Arial" w:hAnsi="Arial" w:cs="Arial"/>
          <w:b/>
          <w:sz w:val="28"/>
          <w:szCs w:val="28"/>
        </w:rPr>
        <w:t>a Normativa constitucional relacionada con el Principio de publicidad y transparencia.</w:t>
      </w:r>
    </w:p>
    <w:p w14:paraId="1C2099AD" w14:textId="77777777" w:rsidR="00DB5F63" w:rsidRDefault="00DB5F63" w:rsidP="00C819A3">
      <w:pPr>
        <w:spacing w:line="360" w:lineRule="auto"/>
        <w:ind w:firstLine="708"/>
        <w:jc w:val="both"/>
        <w:rPr>
          <w:rFonts w:ascii="Arial" w:hAnsi="Arial" w:cs="Arial"/>
          <w:b/>
          <w:sz w:val="28"/>
        </w:rPr>
      </w:pPr>
    </w:p>
    <w:p w14:paraId="462EBF8F" w14:textId="53AC82BE" w:rsidR="00DB5F63" w:rsidRPr="00C819A3" w:rsidRDefault="00DB5F63" w:rsidP="00C819A3">
      <w:pPr>
        <w:spacing w:line="360" w:lineRule="auto"/>
        <w:ind w:firstLine="708"/>
        <w:jc w:val="both"/>
        <w:rPr>
          <w:rFonts w:ascii="Arial" w:hAnsi="Arial" w:cs="Arial"/>
          <w:b/>
          <w:sz w:val="28"/>
        </w:rPr>
      </w:pPr>
      <w:r w:rsidRPr="00F6683E">
        <w:rPr>
          <w:rFonts w:ascii="Arial" w:hAnsi="Arial" w:cs="Arial"/>
          <w:b/>
        </w:rPr>
        <w:t>4</w:t>
      </w:r>
      <w:r>
        <w:rPr>
          <w:rFonts w:ascii="Arial" w:hAnsi="Arial" w:cs="Arial"/>
          <w:b/>
        </w:rPr>
        <w:t>.1</w:t>
      </w:r>
      <w:r w:rsidRPr="00F6683E">
        <w:rPr>
          <w:rFonts w:ascii="Arial" w:hAnsi="Arial" w:cs="Arial"/>
          <w:b/>
        </w:rPr>
        <w:t xml:space="preserve">.- </w:t>
      </w:r>
      <w:r w:rsidRPr="00F6683E">
        <w:rPr>
          <w:rFonts w:ascii="Arial" w:hAnsi="Arial" w:cs="Arial"/>
          <w:b/>
          <w:bCs/>
          <w:iCs/>
          <w:szCs w:val="32"/>
          <w:lang w:val="es-ES"/>
        </w:rPr>
        <w:t>El principio de publicidad y transparencia en la Constitución de 1980</w:t>
      </w:r>
      <w:r>
        <w:rPr>
          <w:rFonts w:ascii="Arial" w:hAnsi="Arial" w:cs="Arial"/>
          <w:b/>
          <w:bCs/>
          <w:iCs/>
          <w:szCs w:val="32"/>
          <w:lang w:val="es-ES"/>
        </w:rPr>
        <w:t>.</w:t>
      </w:r>
    </w:p>
    <w:p w14:paraId="4E22D179" w14:textId="77777777" w:rsidR="00B67AB2" w:rsidRDefault="00DB5F63" w:rsidP="0062795E">
      <w:pPr>
        <w:spacing w:line="360" w:lineRule="auto"/>
        <w:ind w:firstLine="708"/>
        <w:jc w:val="both"/>
        <w:rPr>
          <w:rFonts w:ascii="Arial" w:hAnsi="Arial" w:cs="Arial"/>
        </w:rPr>
      </w:pPr>
      <w:r w:rsidRPr="00C819A3">
        <w:rPr>
          <w:rFonts w:ascii="Arial" w:hAnsi="Arial" w:cs="Arial"/>
        </w:rPr>
        <w:t>Todo esto viene a ser ratificado con la reforma constitucional que establece el nuevo artículo 8° de la CPR80. “En el marco del debate parlamentario de las reformas constitucionales, se buscó deliberadamente configurar una norma que obligara a todos los órganos del Estado a la publicidad de sus actos y resoluciones, así como sus fundamentos y procedimientos”,</w:t>
      </w:r>
      <w:r w:rsidR="00CD1F57">
        <w:rPr>
          <w:rStyle w:val="Refdenotaalfinal"/>
          <w:rFonts w:ascii="Arial" w:hAnsi="Arial" w:cs="Arial"/>
        </w:rPr>
        <w:endnoteReference w:id="29"/>
      </w:r>
      <w:r w:rsidRPr="00C819A3">
        <w:rPr>
          <w:rFonts w:ascii="Arial" w:hAnsi="Arial" w:cs="Arial"/>
        </w:rPr>
        <w:t xml:space="preserve"> procurando evitar que se tratara de una interpretación de la “cláusula democrática o parte del contenido implícito del principio republicano”.</w:t>
      </w:r>
      <w:r>
        <w:rPr>
          <w:rStyle w:val="Refdenotaalfinal"/>
          <w:rFonts w:ascii="Arial" w:hAnsi="Arial" w:cs="Arial"/>
        </w:rPr>
        <w:endnoteReference w:id="30"/>
      </w:r>
      <w:r w:rsidR="0062795E">
        <w:rPr>
          <w:rFonts w:ascii="Arial" w:hAnsi="Arial" w:cs="Arial"/>
        </w:rPr>
        <w:t xml:space="preserve"> </w:t>
      </w:r>
    </w:p>
    <w:p w14:paraId="09E58641" w14:textId="083993EE" w:rsidR="00DB5F63" w:rsidRPr="00B67AB2" w:rsidRDefault="00DB5F63" w:rsidP="00B67AB2">
      <w:pPr>
        <w:spacing w:line="360" w:lineRule="auto"/>
        <w:ind w:firstLine="708"/>
        <w:jc w:val="both"/>
        <w:rPr>
          <w:rFonts w:ascii="Arial" w:hAnsi="Arial" w:cs="Arial"/>
        </w:rPr>
      </w:pPr>
      <w:r w:rsidRPr="00F6683E">
        <w:rPr>
          <w:rFonts w:ascii="Arial" w:hAnsi="Arial" w:cs="Arial"/>
          <w:szCs w:val="26"/>
          <w:lang w:val="es-ES"/>
        </w:rPr>
        <w:t xml:space="preserve">Como </w:t>
      </w:r>
      <w:r>
        <w:rPr>
          <w:rFonts w:ascii="Arial" w:hAnsi="Arial" w:cs="Arial"/>
          <w:szCs w:val="26"/>
          <w:lang w:val="es-ES"/>
        </w:rPr>
        <w:t>prescribe</w:t>
      </w:r>
      <w:r w:rsidRPr="00F6683E">
        <w:rPr>
          <w:rFonts w:ascii="Arial" w:hAnsi="Arial" w:cs="Arial"/>
          <w:szCs w:val="26"/>
          <w:lang w:val="es-ES"/>
        </w:rPr>
        <w:t xml:space="preserve"> esta disposición, en su inciso segundo:</w:t>
      </w:r>
      <w:r w:rsidR="00B67AB2">
        <w:rPr>
          <w:rFonts w:ascii="Arial" w:hAnsi="Arial" w:cs="Arial"/>
        </w:rPr>
        <w:t xml:space="preserve"> </w:t>
      </w:r>
      <w:r w:rsidRPr="00F6683E">
        <w:rPr>
          <w:rFonts w:ascii="Arial" w:hAnsi="Arial" w:cs="Arial"/>
          <w:iCs/>
          <w:szCs w:val="26"/>
          <w:lang w:val="es-ES"/>
        </w:rPr>
        <w:t>"Son públicos los actos y resoluciones de los órganos del Estado, así como sus fundamentos y los procedimientos que utilicen. Sin embargo, sólo una ley de quórum calificado podrá establecer la reserva o secreto de aquéllos o de éstos, cuando la publicidad afectare el debido cumplimiento de las funciones de dichos órganos, los derechos de las personas, la seguridad de la Nación o el interés nacional".</w:t>
      </w:r>
    </w:p>
    <w:p w14:paraId="14DF809C" w14:textId="624D8291" w:rsidR="00DB5F63" w:rsidRDefault="00DB5F63" w:rsidP="00584622">
      <w:pPr>
        <w:widowControl w:val="0"/>
        <w:autoSpaceDE w:val="0"/>
        <w:autoSpaceDN w:val="0"/>
        <w:adjustRightInd w:val="0"/>
        <w:spacing w:after="263" w:line="360" w:lineRule="auto"/>
        <w:ind w:firstLine="708"/>
        <w:jc w:val="both"/>
        <w:rPr>
          <w:rFonts w:ascii="Arial" w:hAnsi="Arial" w:cs="Arial"/>
          <w:lang w:val="es-ES"/>
        </w:rPr>
      </w:pPr>
      <w:r w:rsidRPr="00584622">
        <w:rPr>
          <w:rFonts w:ascii="Arial" w:hAnsi="Arial" w:cs="Arial"/>
          <w:lang w:val="es-ES"/>
        </w:rPr>
        <w:t>Varios autores han escrito las características generales de esta disposición</w:t>
      </w:r>
      <w:r w:rsidR="00B67AB2" w:rsidRPr="00B67AB2">
        <w:rPr>
          <w:rFonts w:ascii="Arial" w:hAnsi="Arial" w:cs="Arial"/>
          <w:lang w:val="es-ES"/>
        </w:rPr>
        <w:t xml:space="preserve"> </w:t>
      </w:r>
      <w:r w:rsidR="00B67AB2">
        <w:rPr>
          <w:rFonts w:ascii="Arial" w:hAnsi="Arial" w:cs="Arial"/>
          <w:lang w:val="es-ES"/>
        </w:rPr>
        <w:t xml:space="preserve">por tratarse de </w:t>
      </w:r>
      <w:r w:rsidR="00B67AB2" w:rsidRPr="00584622">
        <w:rPr>
          <w:rFonts w:ascii="Arial" w:hAnsi="Arial" w:cs="Arial"/>
          <w:lang w:val="es-ES"/>
        </w:rPr>
        <w:t>un principio general de publicidad y transparencia de los actos públicos.</w:t>
      </w:r>
      <w:r w:rsidRPr="00584622">
        <w:rPr>
          <w:rFonts w:ascii="Arial" w:hAnsi="Arial" w:cs="Arial"/>
          <w:lang w:val="es-ES"/>
        </w:rPr>
        <w:t xml:space="preserve"> </w:t>
      </w:r>
      <w:r w:rsidR="00B67AB2">
        <w:rPr>
          <w:rFonts w:ascii="Arial" w:hAnsi="Arial" w:cs="Arial"/>
          <w:lang w:val="es-ES"/>
        </w:rPr>
        <w:t>Todos</w:t>
      </w:r>
      <w:r w:rsidRPr="00584622">
        <w:rPr>
          <w:rFonts w:ascii="Arial" w:hAnsi="Arial" w:cs="Arial"/>
          <w:lang w:val="es-ES"/>
        </w:rPr>
        <w:t xml:space="preserve"> coinciden en la máxima relevancia de este precepto, configurándolo como uno de los principios básicos del Estado de Derecho en Chile</w:t>
      </w:r>
      <w:r>
        <w:rPr>
          <w:rFonts w:ascii="Arial" w:hAnsi="Arial" w:cs="Arial"/>
          <w:lang w:val="es-ES"/>
        </w:rPr>
        <w:t>.</w:t>
      </w:r>
      <w:r>
        <w:rPr>
          <w:rStyle w:val="Refdenotaalfinal"/>
          <w:rFonts w:ascii="Arial" w:hAnsi="Arial" w:cs="Arial"/>
          <w:lang w:val="es-ES"/>
        </w:rPr>
        <w:endnoteReference w:id="31"/>
      </w:r>
    </w:p>
    <w:p w14:paraId="4EBE65D7" w14:textId="77777777" w:rsidR="0096005A" w:rsidRDefault="0096005A" w:rsidP="00584622">
      <w:pPr>
        <w:widowControl w:val="0"/>
        <w:autoSpaceDE w:val="0"/>
        <w:autoSpaceDN w:val="0"/>
        <w:adjustRightInd w:val="0"/>
        <w:spacing w:after="263" w:line="360" w:lineRule="auto"/>
        <w:ind w:firstLine="708"/>
        <w:jc w:val="both"/>
        <w:rPr>
          <w:rFonts w:ascii="Arial" w:hAnsi="Arial" w:cs="Arial"/>
          <w:lang w:val="es-ES"/>
        </w:rPr>
      </w:pPr>
    </w:p>
    <w:p w14:paraId="7955BA1A" w14:textId="77777777" w:rsidR="0096005A" w:rsidRDefault="0096005A" w:rsidP="00584622">
      <w:pPr>
        <w:widowControl w:val="0"/>
        <w:autoSpaceDE w:val="0"/>
        <w:autoSpaceDN w:val="0"/>
        <w:adjustRightInd w:val="0"/>
        <w:spacing w:after="263" w:line="360" w:lineRule="auto"/>
        <w:ind w:firstLine="708"/>
        <w:jc w:val="both"/>
        <w:rPr>
          <w:rFonts w:ascii="Arial" w:hAnsi="Arial" w:cs="Arial"/>
          <w:lang w:val="es-ES"/>
        </w:rPr>
      </w:pPr>
    </w:p>
    <w:p w14:paraId="1D44C0CB" w14:textId="2ED8D05E" w:rsidR="00DB5F63" w:rsidRPr="003F71C2" w:rsidRDefault="00DB5F63" w:rsidP="003F71C2">
      <w:pPr>
        <w:widowControl w:val="0"/>
        <w:autoSpaceDE w:val="0"/>
        <w:autoSpaceDN w:val="0"/>
        <w:adjustRightInd w:val="0"/>
        <w:spacing w:after="263" w:line="360" w:lineRule="auto"/>
        <w:ind w:firstLine="708"/>
        <w:jc w:val="both"/>
        <w:rPr>
          <w:rFonts w:ascii="Arial" w:hAnsi="Arial" w:cs="Arial"/>
          <w:u w:color="0000E9"/>
          <w:lang w:val="es-ES"/>
        </w:rPr>
      </w:pPr>
      <w:r>
        <w:rPr>
          <w:rFonts w:ascii="Arial" w:hAnsi="Arial" w:cs="Arial"/>
          <w:lang w:val="es-ES"/>
        </w:rPr>
        <w:t>D</w:t>
      </w:r>
      <w:r w:rsidRPr="003F71C2">
        <w:rPr>
          <w:rFonts w:ascii="Arial" w:hAnsi="Arial" w:cs="Arial"/>
          <w:lang w:val="es-ES"/>
        </w:rPr>
        <w:t xml:space="preserve">ada su ubicación en el texto constitucional y su articulado manifiesto, no coexisten dudas </w:t>
      </w:r>
      <w:r>
        <w:rPr>
          <w:rFonts w:ascii="Arial" w:hAnsi="Arial" w:cs="Arial"/>
          <w:lang w:val="es-ES"/>
        </w:rPr>
        <w:t>sobre</w:t>
      </w:r>
      <w:r w:rsidRPr="003F71C2">
        <w:rPr>
          <w:rFonts w:ascii="Arial" w:hAnsi="Arial" w:cs="Arial"/>
          <w:lang w:val="es-ES"/>
        </w:rPr>
        <w:t xml:space="preserve"> la disposición constitucional </w:t>
      </w:r>
      <w:r>
        <w:rPr>
          <w:rFonts w:ascii="Arial" w:hAnsi="Arial" w:cs="Arial"/>
          <w:lang w:val="es-ES"/>
        </w:rPr>
        <w:t xml:space="preserve">que </w:t>
      </w:r>
      <w:r w:rsidRPr="003F71C2">
        <w:rPr>
          <w:rFonts w:ascii="Arial" w:hAnsi="Arial" w:cs="Arial"/>
          <w:lang w:val="es-ES"/>
        </w:rPr>
        <w:t>se aplica a todos los órganos del Estado y ya no sólo a la Administración</w:t>
      </w:r>
      <w:r>
        <w:rPr>
          <w:rFonts w:ascii="Arial" w:hAnsi="Arial" w:cs="Arial"/>
          <w:lang w:val="es-ES"/>
        </w:rPr>
        <w:t>.</w:t>
      </w:r>
      <w:r>
        <w:rPr>
          <w:rStyle w:val="Refdenotaalfinal"/>
          <w:rFonts w:ascii="Arial" w:hAnsi="Arial" w:cs="Arial"/>
          <w:lang w:val="es-ES"/>
        </w:rPr>
        <w:endnoteReference w:id="32"/>
      </w:r>
      <w:r w:rsidRPr="003F71C2">
        <w:rPr>
          <w:rFonts w:ascii="Arial" w:hAnsi="Arial" w:cs="Arial"/>
          <w:u w:color="0000E9"/>
          <w:lang w:val="es-ES"/>
        </w:rPr>
        <w:t xml:space="preserve"> Por lo tanto, el nuevo artículo 8° -a diferencia de la legislación previa- amplía el ámbito de aplicación del principio y fija los deberes de publicidad y las obligaciones a todos los órganos estatales</w:t>
      </w:r>
      <w:r w:rsidR="00C74653">
        <w:rPr>
          <w:rStyle w:val="Refdenotaalfinal"/>
          <w:rFonts w:ascii="Arial" w:hAnsi="Arial" w:cs="Arial"/>
          <w:u w:color="0000E9"/>
          <w:lang w:val="es-ES"/>
        </w:rPr>
        <w:endnoteReference w:id="33"/>
      </w:r>
      <w:r w:rsidRPr="003F71C2">
        <w:rPr>
          <w:rFonts w:ascii="Arial" w:hAnsi="Arial" w:cs="Arial"/>
          <w:u w:color="0000E9"/>
          <w:lang w:val="es-ES"/>
        </w:rPr>
        <w:t xml:space="preserve">. </w:t>
      </w:r>
    </w:p>
    <w:p w14:paraId="1DF1BBCD" w14:textId="433077C9" w:rsidR="00DB5F63" w:rsidRDefault="00DB5F63" w:rsidP="00F6455C">
      <w:pPr>
        <w:widowControl w:val="0"/>
        <w:autoSpaceDE w:val="0"/>
        <w:autoSpaceDN w:val="0"/>
        <w:adjustRightInd w:val="0"/>
        <w:spacing w:after="263" w:line="360" w:lineRule="auto"/>
        <w:ind w:firstLine="708"/>
        <w:jc w:val="both"/>
        <w:rPr>
          <w:rFonts w:ascii="Arial" w:hAnsi="Arial" w:cs="Arial"/>
          <w:u w:color="0000E9"/>
          <w:lang w:val="es-ES"/>
        </w:rPr>
      </w:pPr>
      <w:r>
        <w:rPr>
          <w:rFonts w:ascii="Arial" w:hAnsi="Arial" w:cs="Arial"/>
          <w:u w:color="0000E9"/>
          <w:lang w:val="es-ES"/>
        </w:rPr>
        <w:t>Por otra parte,</w:t>
      </w:r>
      <w:r w:rsidRPr="003F71C2">
        <w:rPr>
          <w:rFonts w:ascii="Arial" w:hAnsi="Arial" w:cs="Arial"/>
          <w:u w:color="0000E9"/>
          <w:lang w:val="es-ES"/>
        </w:rPr>
        <w:t xml:space="preserve"> el mandato instituye la publicidad para actos y resoluciones estatales, así como sus fundamentos y procedimientos. En definitiva, el principio de publicidad no se encierra únicamente a actos administrativos, sino que todo tipo de acto estatal y cubre los antecedentes que le sirven de sostén o respaldo</w:t>
      </w:r>
      <w:r>
        <w:rPr>
          <w:rFonts w:ascii="Arial" w:hAnsi="Arial" w:cs="Arial"/>
          <w:u w:color="0000E9"/>
          <w:lang w:val="es-ES"/>
        </w:rPr>
        <w:t>.</w:t>
      </w:r>
      <w:r>
        <w:rPr>
          <w:rStyle w:val="Refdenotaalfinal"/>
          <w:rFonts w:ascii="Arial" w:hAnsi="Arial" w:cs="Arial"/>
          <w:u w:color="0000E9"/>
          <w:lang w:val="es-ES"/>
        </w:rPr>
        <w:endnoteReference w:id="34"/>
      </w:r>
      <w:r w:rsidRPr="003F71C2">
        <w:rPr>
          <w:rFonts w:ascii="Arial" w:hAnsi="Arial" w:cs="Arial"/>
          <w:u w:color="0000E9"/>
          <w:lang w:val="es-ES"/>
        </w:rPr>
        <w:t xml:space="preserve"> Adicionalmente, cualquier acto o resolución que dicte o emane de un órgano del Estado estará afecto al principio constitucional de publicidad y no sólo las decisiones vinculantes o los actos finales obligatorios</w:t>
      </w:r>
      <w:r>
        <w:rPr>
          <w:rFonts w:ascii="Arial" w:hAnsi="Arial" w:cs="Arial"/>
          <w:u w:color="0000E9"/>
          <w:lang w:val="es-ES"/>
        </w:rPr>
        <w:t>.</w:t>
      </w:r>
      <w:r>
        <w:rPr>
          <w:rStyle w:val="Refdenotaalfinal"/>
          <w:rFonts w:ascii="Arial" w:hAnsi="Arial" w:cs="Arial"/>
          <w:u w:color="0000E9"/>
          <w:lang w:val="es-ES"/>
        </w:rPr>
        <w:endnoteReference w:id="35"/>
      </w:r>
    </w:p>
    <w:p w14:paraId="38887B9C" w14:textId="2E7ABC16" w:rsidR="00DB5F63" w:rsidRPr="00136470" w:rsidRDefault="00DB5F63" w:rsidP="00602211">
      <w:pPr>
        <w:widowControl w:val="0"/>
        <w:autoSpaceDE w:val="0"/>
        <w:autoSpaceDN w:val="0"/>
        <w:adjustRightInd w:val="0"/>
        <w:spacing w:after="263" w:line="360" w:lineRule="auto"/>
        <w:ind w:firstLine="708"/>
        <w:jc w:val="both"/>
        <w:rPr>
          <w:rFonts w:ascii="Arial" w:hAnsi="Arial" w:cs="Arial"/>
          <w:b/>
          <w:u w:color="0000E9"/>
          <w:lang w:val="es-ES"/>
        </w:rPr>
      </w:pPr>
      <w:r w:rsidRPr="00136470">
        <w:rPr>
          <w:rFonts w:ascii="Arial" w:hAnsi="Arial" w:cs="Arial"/>
          <w:b/>
          <w:u w:color="0000E9"/>
          <w:lang w:val="es-ES"/>
        </w:rPr>
        <w:t>4.2.- La Reserva Legal de la Información</w:t>
      </w:r>
    </w:p>
    <w:p w14:paraId="24DA0EDB" w14:textId="77777777" w:rsidR="00DB5F63" w:rsidRDefault="00DB5F63" w:rsidP="003F71C2">
      <w:pPr>
        <w:widowControl w:val="0"/>
        <w:autoSpaceDE w:val="0"/>
        <w:autoSpaceDN w:val="0"/>
        <w:adjustRightInd w:val="0"/>
        <w:spacing w:after="263" w:line="360" w:lineRule="auto"/>
        <w:ind w:firstLine="708"/>
        <w:jc w:val="both"/>
        <w:rPr>
          <w:rFonts w:ascii="Arial" w:hAnsi="Arial" w:cs="Arial"/>
          <w:u w:color="0000E9"/>
          <w:lang w:val="es-ES"/>
        </w:rPr>
      </w:pPr>
      <w:r>
        <w:rPr>
          <w:rFonts w:ascii="Arial" w:hAnsi="Arial" w:cs="Arial"/>
          <w:u w:color="0000E9"/>
          <w:lang w:val="es-ES"/>
        </w:rPr>
        <w:t>La</w:t>
      </w:r>
      <w:r w:rsidRPr="003F71C2">
        <w:rPr>
          <w:rFonts w:ascii="Arial" w:hAnsi="Arial" w:cs="Arial"/>
          <w:u w:color="0000E9"/>
          <w:lang w:val="es-ES"/>
        </w:rPr>
        <w:t xml:space="preserve"> norma, también, anuncia la posibilidad de delimitar la publicidad de determinados actos y resoluciones. Para ello, tipifica 4 causales de reserva o secreto aceptadas en el ordenamiento jurídico, a saber: (1) afectar el debido cumplimiento de las funciones de un órgano, (2) los derechos de las personas, (3) </w:t>
      </w:r>
      <w:r>
        <w:rPr>
          <w:rFonts w:ascii="Arial" w:hAnsi="Arial" w:cs="Arial"/>
          <w:u w:color="0000E9"/>
          <w:lang w:val="es-ES"/>
        </w:rPr>
        <w:t xml:space="preserve">la </w:t>
      </w:r>
      <w:r w:rsidRPr="003F71C2">
        <w:rPr>
          <w:rFonts w:ascii="Arial" w:hAnsi="Arial" w:cs="Arial"/>
          <w:u w:color="0000E9"/>
          <w:lang w:val="es-ES"/>
        </w:rPr>
        <w:t xml:space="preserve">seguridad de la Nación y (4) </w:t>
      </w:r>
      <w:r>
        <w:rPr>
          <w:rFonts w:ascii="Arial" w:hAnsi="Arial" w:cs="Arial"/>
          <w:u w:color="0000E9"/>
          <w:lang w:val="es-ES"/>
        </w:rPr>
        <w:t xml:space="preserve">el </w:t>
      </w:r>
      <w:r w:rsidRPr="003F71C2">
        <w:rPr>
          <w:rFonts w:ascii="Arial" w:hAnsi="Arial" w:cs="Arial"/>
          <w:u w:color="0000E9"/>
          <w:lang w:val="es-ES"/>
        </w:rPr>
        <w:t xml:space="preserve">interés nacional. </w:t>
      </w:r>
    </w:p>
    <w:p w14:paraId="37BF7E16" w14:textId="23880A58" w:rsidR="00DB5F63" w:rsidRDefault="00DB5F63" w:rsidP="003F71C2">
      <w:pPr>
        <w:widowControl w:val="0"/>
        <w:autoSpaceDE w:val="0"/>
        <w:autoSpaceDN w:val="0"/>
        <w:adjustRightInd w:val="0"/>
        <w:spacing w:after="263" w:line="360" w:lineRule="auto"/>
        <w:ind w:firstLine="708"/>
        <w:jc w:val="both"/>
        <w:rPr>
          <w:rFonts w:ascii="Arial" w:hAnsi="Arial" w:cs="Arial"/>
          <w:color w:val="0000E9"/>
          <w:lang w:val="es-ES"/>
        </w:rPr>
      </w:pPr>
      <w:r w:rsidRPr="003F71C2">
        <w:rPr>
          <w:rFonts w:ascii="Arial" w:hAnsi="Arial" w:cs="Arial"/>
          <w:u w:color="0000E9"/>
          <w:lang w:val="es-ES"/>
        </w:rPr>
        <w:t>La reserva legal, en este punto, es específica, deriva de las obligaciones internacionales contraídas por Chile</w:t>
      </w:r>
      <w:r>
        <w:rPr>
          <w:rFonts w:ascii="Arial" w:hAnsi="Arial" w:cs="Arial"/>
          <w:u w:color="0000E9"/>
          <w:lang w:val="es-ES"/>
        </w:rPr>
        <w:t xml:space="preserve">. </w:t>
      </w:r>
      <w:r w:rsidRPr="003F71C2">
        <w:rPr>
          <w:rFonts w:ascii="Arial" w:hAnsi="Arial" w:cs="Arial"/>
          <w:u w:color="0000E9"/>
          <w:lang w:val="es-ES"/>
        </w:rPr>
        <w:t>La introducción de la reserva legal en este artículo, genera dos dificultades constitucionales. El primer problema que presenta esta nueva disposición recae sobre la derogación tácita o la inconstitucionalidad sobreviniente</w:t>
      </w:r>
      <w:r w:rsidRPr="002F371A">
        <w:rPr>
          <w:rFonts w:ascii="Arial" w:hAnsi="Arial" w:cs="Arial"/>
          <w:color w:val="0000E9"/>
          <w:lang w:val="es-ES"/>
        </w:rPr>
        <w:t xml:space="preserve"> </w:t>
      </w:r>
      <w:r w:rsidRPr="003F71C2">
        <w:rPr>
          <w:rFonts w:ascii="Arial" w:hAnsi="Arial" w:cs="Arial"/>
          <w:u w:color="0000E9"/>
          <w:lang w:val="es-ES"/>
        </w:rPr>
        <w:t>del secreto fijado por la vía de la potestad reglamentaria del Presidente de la República. El caso más conocido es el Decreto Supremo N° 26 (D.O. 07/05/2001), de la Secretaría General de la Presidencia, que vació de contenido al DAIP que establecía la "Ley de Probidad" (Ley N° 19.653, D.O. 14/12/1999)</w:t>
      </w:r>
      <w:r w:rsidRPr="002F371A">
        <w:rPr>
          <w:rFonts w:ascii="Arial" w:hAnsi="Arial" w:cs="Arial"/>
          <w:color w:val="0000E9"/>
          <w:lang w:val="es-ES"/>
        </w:rPr>
        <w:t>.</w:t>
      </w:r>
      <w:r w:rsidRPr="003F71C2">
        <w:rPr>
          <w:rFonts w:ascii="Arial" w:hAnsi="Arial" w:cs="Arial"/>
          <w:u w:color="0000E9"/>
          <w:lang w:val="es-ES"/>
        </w:rPr>
        <w:t xml:space="preserve"> El Ejecutivo, una vez que entró en vigencia la nueva disposición constitucional, procedió a derogar de oficio el texto reglamentario en cuestión</w:t>
      </w:r>
      <w:r w:rsidRPr="002F371A">
        <w:rPr>
          <w:rFonts w:ascii="Arial" w:hAnsi="Arial" w:cs="Arial"/>
          <w:color w:val="0000E9"/>
          <w:lang w:val="es-ES"/>
        </w:rPr>
        <w:t>.</w:t>
      </w:r>
    </w:p>
    <w:p w14:paraId="0D727365" w14:textId="65715483" w:rsidR="00DB5F63" w:rsidRDefault="00DB5F63" w:rsidP="003F71C2">
      <w:pPr>
        <w:widowControl w:val="0"/>
        <w:autoSpaceDE w:val="0"/>
        <w:autoSpaceDN w:val="0"/>
        <w:adjustRightInd w:val="0"/>
        <w:spacing w:after="263" w:line="360" w:lineRule="auto"/>
        <w:ind w:firstLine="708"/>
        <w:jc w:val="both"/>
        <w:rPr>
          <w:rFonts w:ascii="Arial" w:hAnsi="Arial" w:cs="Arial"/>
          <w:lang w:val="es-ES"/>
        </w:rPr>
      </w:pPr>
      <w:r w:rsidRPr="0075564E">
        <w:rPr>
          <w:rFonts w:ascii="Arial" w:hAnsi="Arial" w:cs="Arial"/>
          <w:lang w:val="es-ES"/>
        </w:rPr>
        <w:t>Consecuente con lo manifestado</w:t>
      </w:r>
      <w:r>
        <w:rPr>
          <w:rFonts w:ascii="Arial" w:hAnsi="Arial" w:cs="Arial"/>
          <w:lang w:val="es-ES"/>
        </w:rPr>
        <w:t xml:space="preserve"> precedentemente para los Organismos del Estado, como Carabineros de Chile, </w:t>
      </w:r>
      <w:r w:rsidRPr="0075564E">
        <w:rPr>
          <w:rFonts w:ascii="Arial" w:hAnsi="Arial" w:cs="Arial"/>
          <w:lang w:val="es-ES"/>
        </w:rPr>
        <w:t>la Transparencia activa implica el deber de mantener a disposición permanente del público, a través de sus sitios electrónicos, determinados antecedentes actualizados, al menos, una vez al mes.</w:t>
      </w:r>
    </w:p>
    <w:p w14:paraId="47C40ABE" w14:textId="5CCFA644" w:rsidR="00DB5F63" w:rsidRDefault="00DB5F63" w:rsidP="003F71C2">
      <w:pPr>
        <w:widowControl w:val="0"/>
        <w:autoSpaceDE w:val="0"/>
        <w:autoSpaceDN w:val="0"/>
        <w:adjustRightInd w:val="0"/>
        <w:spacing w:after="263" w:line="360" w:lineRule="auto"/>
        <w:ind w:firstLine="708"/>
        <w:jc w:val="both"/>
        <w:rPr>
          <w:rFonts w:ascii="Arial" w:hAnsi="Arial" w:cs="Arial"/>
          <w:lang w:val="es-ES"/>
        </w:rPr>
      </w:pPr>
      <w:r w:rsidRPr="0075564E">
        <w:rPr>
          <w:rFonts w:ascii="Arial" w:hAnsi="Arial" w:cs="Arial"/>
          <w:lang w:val="es-ES"/>
        </w:rPr>
        <w:t>El contexto de este Capítulo nos informa que Carabineros de Chile se encuentra entre los órganos del Estado que están obligados a tomar medidas de transparencia activa</w:t>
      </w:r>
      <w:r>
        <w:rPr>
          <w:rFonts w:ascii="Arial" w:hAnsi="Arial" w:cs="Arial"/>
          <w:lang w:val="es-ES"/>
        </w:rPr>
        <w:t>.</w:t>
      </w:r>
    </w:p>
    <w:p w14:paraId="1EC6E461" w14:textId="2065B51F" w:rsidR="00DB5F63" w:rsidRPr="008E34A0" w:rsidRDefault="00DB5F63" w:rsidP="003F71C2">
      <w:pPr>
        <w:widowControl w:val="0"/>
        <w:autoSpaceDE w:val="0"/>
        <w:autoSpaceDN w:val="0"/>
        <w:adjustRightInd w:val="0"/>
        <w:spacing w:after="263" w:line="360" w:lineRule="auto"/>
        <w:ind w:firstLine="708"/>
        <w:jc w:val="both"/>
        <w:rPr>
          <w:rFonts w:ascii="Arial" w:hAnsi="Arial" w:cs="Arial"/>
          <w:b/>
          <w:lang w:val="es-ES"/>
        </w:rPr>
      </w:pPr>
      <w:r w:rsidRPr="008E34A0">
        <w:rPr>
          <w:rFonts w:ascii="Arial" w:hAnsi="Arial" w:cs="Arial"/>
          <w:b/>
          <w:lang w:val="es-ES"/>
        </w:rPr>
        <w:t>4.3.- Causales de reserva que puede hacer Carabineros de Chile frente a la información.</w:t>
      </w:r>
    </w:p>
    <w:p w14:paraId="6A3293C4" w14:textId="77777777" w:rsidR="00DB5F63" w:rsidRPr="0096005A" w:rsidRDefault="00DB5F63" w:rsidP="003F71C2">
      <w:pPr>
        <w:widowControl w:val="0"/>
        <w:autoSpaceDE w:val="0"/>
        <w:autoSpaceDN w:val="0"/>
        <w:adjustRightInd w:val="0"/>
        <w:spacing w:after="263" w:line="360" w:lineRule="auto"/>
        <w:ind w:firstLine="708"/>
        <w:jc w:val="both"/>
        <w:rPr>
          <w:rFonts w:ascii="Arial" w:hAnsi="Arial" w:cs="Arial"/>
          <w:lang w:val="es-ES"/>
        </w:rPr>
      </w:pPr>
      <w:r>
        <w:rPr>
          <w:rFonts w:ascii="Arial" w:hAnsi="Arial" w:cs="Arial"/>
          <w:lang w:val="es-ES"/>
        </w:rPr>
        <w:t>Por otra parte, las disposiciones contenidas nos prescriben que Carabineros de Chile en el ejercicio de su función profesional puede hacer uso de las causales</w:t>
      </w:r>
      <w:r w:rsidRPr="0075564E">
        <w:rPr>
          <w:rFonts w:ascii="Helvetica Neue Light" w:hAnsi="Helvetica Neue Light" w:cs="Helvetica Neue Light"/>
          <w:color w:val="5D5D5D"/>
          <w:sz w:val="28"/>
          <w:szCs w:val="28"/>
          <w:lang w:val="es-ES"/>
        </w:rPr>
        <w:t xml:space="preserve"> </w:t>
      </w:r>
      <w:r w:rsidRPr="0096005A">
        <w:rPr>
          <w:rFonts w:ascii="Arial" w:hAnsi="Arial" w:cs="Arial"/>
          <w:lang w:val="es-ES"/>
        </w:rPr>
        <w:t>de reserva para no dar acceso a la información requerida y, ello, acaece:</w:t>
      </w:r>
    </w:p>
    <w:p w14:paraId="27D1C139" w14:textId="60155D9E" w:rsidR="00DB5F63" w:rsidRDefault="00DB5F63" w:rsidP="003F71C2">
      <w:pPr>
        <w:widowControl w:val="0"/>
        <w:autoSpaceDE w:val="0"/>
        <w:autoSpaceDN w:val="0"/>
        <w:adjustRightInd w:val="0"/>
        <w:spacing w:after="263" w:line="360" w:lineRule="auto"/>
        <w:ind w:firstLine="708"/>
        <w:jc w:val="both"/>
        <w:rPr>
          <w:rFonts w:ascii="Arial" w:hAnsi="Arial" w:cs="Arial"/>
          <w:szCs w:val="28"/>
          <w:lang w:val="es-ES"/>
        </w:rPr>
      </w:pPr>
      <w:r>
        <w:rPr>
          <w:rFonts w:ascii="Arial" w:hAnsi="Arial" w:cs="Arial"/>
          <w:szCs w:val="28"/>
          <w:lang w:val="es-ES"/>
        </w:rPr>
        <w:t xml:space="preserve">(1) </w:t>
      </w:r>
      <w:r w:rsidRPr="0075564E">
        <w:rPr>
          <w:rFonts w:ascii="Arial" w:hAnsi="Arial" w:cs="Arial"/>
          <w:szCs w:val="28"/>
          <w:lang w:val="es-ES"/>
        </w:rPr>
        <w:t>Cuando su publicidad, comunicación o conocimiento afecte los derechos de las personas, particularmente tratándose de su seguridad, su salud, la esfera de su vida privada o derechos de c</w:t>
      </w:r>
      <w:r>
        <w:rPr>
          <w:rFonts w:ascii="Arial" w:hAnsi="Arial" w:cs="Arial"/>
          <w:szCs w:val="28"/>
          <w:lang w:val="es-ES"/>
        </w:rPr>
        <w:t xml:space="preserve">arácter comercial o económico. </w:t>
      </w:r>
    </w:p>
    <w:p w14:paraId="3EE89307" w14:textId="77777777" w:rsidR="00DB5F63" w:rsidRDefault="00DB5F63" w:rsidP="003F71C2">
      <w:pPr>
        <w:widowControl w:val="0"/>
        <w:autoSpaceDE w:val="0"/>
        <w:autoSpaceDN w:val="0"/>
        <w:adjustRightInd w:val="0"/>
        <w:spacing w:after="263" w:line="360" w:lineRule="auto"/>
        <w:ind w:firstLine="708"/>
        <w:jc w:val="both"/>
        <w:rPr>
          <w:rFonts w:ascii="Arial" w:hAnsi="Arial" w:cs="Arial"/>
          <w:szCs w:val="28"/>
          <w:lang w:val="es-ES"/>
        </w:rPr>
      </w:pPr>
      <w:r>
        <w:rPr>
          <w:rFonts w:ascii="Arial" w:hAnsi="Arial" w:cs="Arial"/>
          <w:szCs w:val="28"/>
          <w:lang w:val="es-ES"/>
        </w:rPr>
        <w:t>(2)</w:t>
      </w:r>
      <w:r w:rsidRPr="0075564E">
        <w:rPr>
          <w:rFonts w:ascii="Arial" w:hAnsi="Arial" w:cs="Arial"/>
          <w:szCs w:val="28"/>
          <w:lang w:val="es-ES"/>
        </w:rPr>
        <w:t xml:space="preserve"> Cuando su publicidad, comunicación o conocimiento afecte la seguridad de la Nación, particularmente si se refiere a la defensa nacional o la mantención del orden p</w:t>
      </w:r>
      <w:r>
        <w:rPr>
          <w:rFonts w:ascii="Arial" w:hAnsi="Arial" w:cs="Arial"/>
          <w:szCs w:val="28"/>
          <w:lang w:val="es-ES"/>
        </w:rPr>
        <w:t xml:space="preserve">úblico o la seguridad pública; y, </w:t>
      </w:r>
    </w:p>
    <w:p w14:paraId="35702267" w14:textId="77777777" w:rsidR="0096005A" w:rsidRDefault="0096005A" w:rsidP="003F71C2">
      <w:pPr>
        <w:widowControl w:val="0"/>
        <w:autoSpaceDE w:val="0"/>
        <w:autoSpaceDN w:val="0"/>
        <w:adjustRightInd w:val="0"/>
        <w:spacing w:after="263" w:line="360" w:lineRule="auto"/>
        <w:ind w:firstLine="708"/>
        <w:jc w:val="both"/>
        <w:rPr>
          <w:rFonts w:ascii="Arial" w:hAnsi="Arial" w:cs="Arial"/>
          <w:szCs w:val="28"/>
          <w:lang w:val="es-ES"/>
        </w:rPr>
      </w:pPr>
    </w:p>
    <w:p w14:paraId="64C19C19" w14:textId="7B5D3ACC" w:rsidR="00DB5F63" w:rsidRDefault="00DB5F63" w:rsidP="003F71C2">
      <w:pPr>
        <w:widowControl w:val="0"/>
        <w:autoSpaceDE w:val="0"/>
        <w:autoSpaceDN w:val="0"/>
        <w:adjustRightInd w:val="0"/>
        <w:spacing w:after="263" w:line="360" w:lineRule="auto"/>
        <w:ind w:firstLine="708"/>
        <w:jc w:val="both"/>
        <w:rPr>
          <w:rFonts w:ascii="Arial" w:hAnsi="Arial" w:cs="Arial"/>
          <w:szCs w:val="28"/>
          <w:lang w:val="es-ES"/>
        </w:rPr>
      </w:pPr>
      <w:r>
        <w:rPr>
          <w:rFonts w:ascii="Arial" w:hAnsi="Arial" w:cs="Arial"/>
          <w:szCs w:val="28"/>
          <w:lang w:val="es-ES"/>
        </w:rPr>
        <w:t>(3)</w:t>
      </w:r>
      <w:r w:rsidRPr="0075564E">
        <w:rPr>
          <w:rFonts w:ascii="Arial" w:hAnsi="Arial" w:cs="Arial"/>
          <w:szCs w:val="28"/>
          <w:lang w:val="es-ES"/>
        </w:rPr>
        <w:t>. Cuando su publicidad, comunicación o conocimiento afecte el interés nacional, en especial si se refieren a la salud pública o las relaciones internacionales y los intereses económicos o comerciales del país.</w:t>
      </w:r>
    </w:p>
    <w:p w14:paraId="1B48311E" w14:textId="5B92EF0C" w:rsidR="00DB5F63" w:rsidRDefault="00DB5F63" w:rsidP="003F71C2">
      <w:pPr>
        <w:widowControl w:val="0"/>
        <w:autoSpaceDE w:val="0"/>
        <w:autoSpaceDN w:val="0"/>
        <w:adjustRightInd w:val="0"/>
        <w:spacing w:after="263" w:line="360" w:lineRule="auto"/>
        <w:ind w:firstLine="708"/>
        <w:jc w:val="both"/>
        <w:rPr>
          <w:rFonts w:ascii="Arial" w:hAnsi="Arial" w:cs="Arial"/>
          <w:lang w:val="es-ES"/>
        </w:rPr>
      </w:pPr>
      <w:r>
        <w:rPr>
          <w:rFonts w:ascii="Arial" w:hAnsi="Arial" w:cs="Arial"/>
          <w:szCs w:val="28"/>
          <w:lang w:val="es-ES"/>
        </w:rPr>
        <w:t>La Institución debe tener claro que quien fiscaliza el cumplimiento del Principio de Transparencia es</w:t>
      </w:r>
      <w:r w:rsidRPr="005C5A6E">
        <w:rPr>
          <w:rFonts w:ascii="Helvetica Neue Light" w:hAnsi="Helvetica Neue Light" w:cs="Helvetica Neue Light"/>
          <w:color w:val="5D5D5D"/>
          <w:sz w:val="28"/>
          <w:szCs w:val="28"/>
          <w:lang w:val="es-ES"/>
        </w:rPr>
        <w:t xml:space="preserve"> </w:t>
      </w:r>
      <w:r w:rsidRPr="0055405C">
        <w:rPr>
          <w:rFonts w:ascii="Arial" w:hAnsi="Arial" w:cs="Arial"/>
          <w:b/>
          <w:szCs w:val="28"/>
          <w:lang w:val="es-ES"/>
        </w:rPr>
        <w:t>el “Consejo para la Transparencia</w:t>
      </w:r>
      <w:r>
        <w:rPr>
          <w:rFonts w:ascii="Arial" w:hAnsi="Arial" w:cs="Arial"/>
          <w:b/>
          <w:color w:val="5D5D5D"/>
          <w:szCs w:val="28"/>
          <w:lang w:val="es-ES"/>
        </w:rPr>
        <w:t xml:space="preserve">” </w:t>
      </w:r>
      <w:r w:rsidRPr="005C5A6E">
        <w:rPr>
          <w:rFonts w:ascii="Arial" w:hAnsi="Arial" w:cs="Arial"/>
          <w:color w:val="5D5D5D"/>
          <w:szCs w:val="28"/>
          <w:lang w:val="es-ES"/>
        </w:rPr>
        <w:t>integrado por cuatro personas designadas por el Presidente de la República</w:t>
      </w:r>
      <w:r>
        <w:rPr>
          <w:rFonts w:ascii="Arial" w:hAnsi="Arial" w:cs="Arial"/>
          <w:color w:val="5D5D5D"/>
          <w:szCs w:val="28"/>
          <w:lang w:val="es-ES"/>
        </w:rPr>
        <w:t>,</w:t>
      </w:r>
      <w:r w:rsidRPr="005C5A6E">
        <w:rPr>
          <w:rFonts w:ascii="Helvetica Neue Light" w:hAnsi="Helvetica Neue Light" w:cs="Helvetica Neue Light"/>
          <w:color w:val="5D5D5D"/>
          <w:sz w:val="28"/>
          <w:szCs w:val="28"/>
          <w:lang w:val="es-ES"/>
        </w:rPr>
        <w:t xml:space="preserve"> </w:t>
      </w:r>
      <w:r w:rsidRPr="005C5A6E">
        <w:rPr>
          <w:rFonts w:ascii="Arial" w:hAnsi="Arial" w:cs="Arial"/>
          <w:lang w:val="es-ES"/>
        </w:rPr>
        <w:t>con previo acuerdo de dos tercios del Senado.</w:t>
      </w:r>
    </w:p>
    <w:p w14:paraId="7795D9C1" w14:textId="77777777" w:rsidR="00DB5F63" w:rsidRDefault="00DB5F63" w:rsidP="003F71C2">
      <w:pPr>
        <w:widowControl w:val="0"/>
        <w:autoSpaceDE w:val="0"/>
        <w:autoSpaceDN w:val="0"/>
        <w:adjustRightInd w:val="0"/>
        <w:spacing w:after="263" w:line="360" w:lineRule="auto"/>
        <w:ind w:firstLine="708"/>
        <w:jc w:val="both"/>
        <w:rPr>
          <w:rFonts w:ascii="Arial" w:hAnsi="Arial" w:cs="Arial"/>
          <w:lang w:val="es-ES"/>
        </w:rPr>
      </w:pPr>
    </w:p>
    <w:p w14:paraId="20BF0096" w14:textId="77777777" w:rsidR="00DB5F63" w:rsidRDefault="00DB5F63" w:rsidP="003F71C2">
      <w:pPr>
        <w:widowControl w:val="0"/>
        <w:autoSpaceDE w:val="0"/>
        <w:autoSpaceDN w:val="0"/>
        <w:adjustRightInd w:val="0"/>
        <w:spacing w:after="263" w:line="360" w:lineRule="auto"/>
        <w:ind w:firstLine="708"/>
        <w:jc w:val="both"/>
        <w:rPr>
          <w:rFonts w:ascii="Arial" w:hAnsi="Arial" w:cs="Arial"/>
          <w:lang w:val="es-ES"/>
        </w:rPr>
      </w:pPr>
    </w:p>
    <w:p w14:paraId="29E48EBA" w14:textId="77777777" w:rsidR="0096005A" w:rsidRDefault="0096005A" w:rsidP="003F71C2">
      <w:pPr>
        <w:widowControl w:val="0"/>
        <w:autoSpaceDE w:val="0"/>
        <w:autoSpaceDN w:val="0"/>
        <w:adjustRightInd w:val="0"/>
        <w:spacing w:after="263" w:line="360" w:lineRule="auto"/>
        <w:ind w:firstLine="708"/>
        <w:jc w:val="both"/>
        <w:rPr>
          <w:rFonts w:ascii="Arial" w:hAnsi="Arial" w:cs="Arial"/>
          <w:lang w:val="es-ES"/>
        </w:rPr>
      </w:pPr>
    </w:p>
    <w:p w14:paraId="40445016" w14:textId="77777777" w:rsidR="0096005A" w:rsidRDefault="0096005A" w:rsidP="003F71C2">
      <w:pPr>
        <w:widowControl w:val="0"/>
        <w:autoSpaceDE w:val="0"/>
        <w:autoSpaceDN w:val="0"/>
        <w:adjustRightInd w:val="0"/>
        <w:spacing w:after="263" w:line="360" w:lineRule="auto"/>
        <w:ind w:firstLine="708"/>
        <w:jc w:val="both"/>
        <w:rPr>
          <w:rFonts w:ascii="Arial" w:hAnsi="Arial" w:cs="Arial"/>
          <w:lang w:val="es-ES"/>
        </w:rPr>
      </w:pPr>
    </w:p>
    <w:p w14:paraId="17C11FA8" w14:textId="77777777" w:rsidR="0096005A" w:rsidRPr="005C5A6E" w:rsidRDefault="0096005A" w:rsidP="003F71C2">
      <w:pPr>
        <w:widowControl w:val="0"/>
        <w:autoSpaceDE w:val="0"/>
        <w:autoSpaceDN w:val="0"/>
        <w:adjustRightInd w:val="0"/>
        <w:spacing w:after="263" w:line="360" w:lineRule="auto"/>
        <w:ind w:firstLine="708"/>
        <w:jc w:val="both"/>
        <w:rPr>
          <w:rFonts w:ascii="Arial" w:hAnsi="Arial" w:cs="Arial"/>
          <w:lang w:val="es-ES"/>
        </w:rPr>
      </w:pPr>
    </w:p>
    <w:p w14:paraId="7AC1A375" w14:textId="77777777" w:rsidR="00DB5F63" w:rsidRDefault="00DB5F63" w:rsidP="003F71C2">
      <w:pPr>
        <w:widowControl w:val="0"/>
        <w:autoSpaceDE w:val="0"/>
        <w:autoSpaceDN w:val="0"/>
        <w:adjustRightInd w:val="0"/>
        <w:spacing w:after="263" w:line="360" w:lineRule="auto"/>
        <w:ind w:firstLine="708"/>
        <w:jc w:val="both"/>
        <w:rPr>
          <w:rFonts w:ascii="Arial" w:hAnsi="Arial" w:cs="Arial"/>
          <w:sz w:val="22"/>
          <w:lang w:val="es-ES"/>
        </w:rPr>
      </w:pPr>
    </w:p>
    <w:p w14:paraId="3855C70B" w14:textId="77777777" w:rsidR="00DB5F63" w:rsidRDefault="00DB5F63" w:rsidP="003F71C2">
      <w:pPr>
        <w:widowControl w:val="0"/>
        <w:autoSpaceDE w:val="0"/>
        <w:autoSpaceDN w:val="0"/>
        <w:adjustRightInd w:val="0"/>
        <w:spacing w:after="263" w:line="360" w:lineRule="auto"/>
        <w:ind w:firstLine="708"/>
        <w:jc w:val="both"/>
        <w:rPr>
          <w:rFonts w:ascii="Arial" w:hAnsi="Arial" w:cs="Arial"/>
          <w:sz w:val="22"/>
          <w:lang w:val="es-ES"/>
        </w:rPr>
      </w:pPr>
    </w:p>
    <w:p w14:paraId="4DC1D34D" w14:textId="77777777" w:rsidR="00DB5F63" w:rsidRDefault="00DB5F63" w:rsidP="003F71C2">
      <w:pPr>
        <w:widowControl w:val="0"/>
        <w:autoSpaceDE w:val="0"/>
        <w:autoSpaceDN w:val="0"/>
        <w:adjustRightInd w:val="0"/>
        <w:spacing w:after="263" w:line="360" w:lineRule="auto"/>
        <w:ind w:firstLine="708"/>
        <w:jc w:val="both"/>
        <w:rPr>
          <w:rFonts w:ascii="Arial" w:hAnsi="Arial" w:cs="Arial"/>
          <w:sz w:val="22"/>
          <w:lang w:val="es-ES"/>
        </w:rPr>
      </w:pPr>
    </w:p>
    <w:p w14:paraId="1FD416CD" w14:textId="77777777" w:rsidR="00DB5F63" w:rsidRDefault="00DB5F63" w:rsidP="003F71C2">
      <w:pPr>
        <w:widowControl w:val="0"/>
        <w:autoSpaceDE w:val="0"/>
        <w:autoSpaceDN w:val="0"/>
        <w:adjustRightInd w:val="0"/>
        <w:spacing w:after="263" w:line="360" w:lineRule="auto"/>
        <w:ind w:firstLine="708"/>
        <w:jc w:val="both"/>
        <w:rPr>
          <w:rFonts w:ascii="Arial" w:hAnsi="Arial" w:cs="Arial"/>
          <w:sz w:val="22"/>
          <w:lang w:val="es-ES"/>
        </w:rPr>
      </w:pPr>
    </w:p>
    <w:p w14:paraId="267B8A8B" w14:textId="77777777" w:rsidR="00DB5F63" w:rsidRDefault="00DB5F63" w:rsidP="003F71C2">
      <w:pPr>
        <w:widowControl w:val="0"/>
        <w:autoSpaceDE w:val="0"/>
        <w:autoSpaceDN w:val="0"/>
        <w:adjustRightInd w:val="0"/>
        <w:spacing w:after="263" w:line="360" w:lineRule="auto"/>
        <w:ind w:firstLine="708"/>
        <w:jc w:val="both"/>
        <w:rPr>
          <w:rFonts w:ascii="Arial" w:hAnsi="Arial" w:cs="Arial"/>
          <w:sz w:val="22"/>
          <w:lang w:val="es-ES"/>
        </w:rPr>
      </w:pPr>
    </w:p>
    <w:p w14:paraId="6C7EC8B1" w14:textId="77777777" w:rsidR="00DB5F63" w:rsidRDefault="00DB5F63" w:rsidP="003F71C2">
      <w:pPr>
        <w:widowControl w:val="0"/>
        <w:autoSpaceDE w:val="0"/>
        <w:autoSpaceDN w:val="0"/>
        <w:adjustRightInd w:val="0"/>
        <w:spacing w:after="263" w:line="360" w:lineRule="auto"/>
        <w:ind w:firstLine="708"/>
        <w:jc w:val="both"/>
        <w:rPr>
          <w:rFonts w:ascii="Arial" w:hAnsi="Arial" w:cs="Arial"/>
          <w:sz w:val="22"/>
          <w:lang w:val="es-ES"/>
        </w:rPr>
      </w:pPr>
    </w:p>
    <w:p w14:paraId="56E6121B" w14:textId="77777777" w:rsidR="00DB5F63" w:rsidRDefault="00DB5F63" w:rsidP="003F71C2">
      <w:pPr>
        <w:widowControl w:val="0"/>
        <w:autoSpaceDE w:val="0"/>
        <w:autoSpaceDN w:val="0"/>
        <w:adjustRightInd w:val="0"/>
        <w:spacing w:after="263" w:line="360" w:lineRule="auto"/>
        <w:ind w:firstLine="708"/>
        <w:jc w:val="both"/>
        <w:rPr>
          <w:rFonts w:ascii="Arial" w:hAnsi="Arial" w:cs="Arial"/>
          <w:sz w:val="22"/>
          <w:lang w:val="es-ES"/>
        </w:rPr>
      </w:pPr>
    </w:p>
    <w:p w14:paraId="1997D969" w14:textId="77777777" w:rsidR="009A14E0" w:rsidRDefault="009A14E0" w:rsidP="003F71C2">
      <w:pPr>
        <w:widowControl w:val="0"/>
        <w:autoSpaceDE w:val="0"/>
        <w:autoSpaceDN w:val="0"/>
        <w:adjustRightInd w:val="0"/>
        <w:spacing w:after="263" w:line="360" w:lineRule="auto"/>
        <w:ind w:firstLine="708"/>
        <w:jc w:val="both"/>
        <w:rPr>
          <w:rFonts w:ascii="Arial" w:hAnsi="Arial" w:cs="Arial"/>
          <w:sz w:val="22"/>
          <w:lang w:val="es-ES"/>
        </w:rPr>
      </w:pPr>
    </w:p>
    <w:p w14:paraId="66E82454" w14:textId="77777777" w:rsidR="0096005A" w:rsidRDefault="0096005A" w:rsidP="003F71C2">
      <w:pPr>
        <w:widowControl w:val="0"/>
        <w:autoSpaceDE w:val="0"/>
        <w:autoSpaceDN w:val="0"/>
        <w:adjustRightInd w:val="0"/>
        <w:spacing w:after="263" w:line="360" w:lineRule="auto"/>
        <w:ind w:firstLine="708"/>
        <w:jc w:val="both"/>
        <w:rPr>
          <w:rFonts w:ascii="Arial" w:hAnsi="Arial" w:cs="Arial"/>
          <w:sz w:val="22"/>
          <w:lang w:val="es-ES"/>
        </w:rPr>
      </w:pPr>
    </w:p>
    <w:p w14:paraId="54116793" w14:textId="53664698" w:rsidR="00DB5F63" w:rsidRPr="00AA1997" w:rsidRDefault="00DB5F63" w:rsidP="003F71C2">
      <w:pPr>
        <w:widowControl w:val="0"/>
        <w:autoSpaceDE w:val="0"/>
        <w:autoSpaceDN w:val="0"/>
        <w:adjustRightInd w:val="0"/>
        <w:spacing w:after="263" w:line="360" w:lineRule="auto"/>
        <w:ind w:firstLine="708"/>
        <w:jc w:val="both"/>
        <w:rPr>
          <w:rFonts w:ascii="Arial" w:hAnsi="Arial" w:cs="Arial"/>
          <w:b/>
          <w:sz w:val="28"/>
          <w:lang w:val="es-ES"/>
        </w:rPr>
      </w:pPr>
      <w:r w:rsidRPr="00AA1997">
        <w:rPr>
          <w:rFonts w:ascii="Arial" w:hAnsi="Arial" w:cs="Arial"/>
          <w:b/>
          <w:sz w:val="28"/>
          <w:lang w:val="es-ES"/>
        </w:rPr>
        <w:tab/>
      </w:r>
      <w:r>
        <w:rPr>
          <w:rFonts w:ascii="Arial" w:hAnsi="Arial" w:cs="Arial"/>
          <w:b/>
          <w:sz w:val="28"/>
          <w:lang w:val="es-ES"/>
        </w:rPr>
        <w:t xml:space="preserve">                  </w:t>
      </w:r>
      <w:r w:rsidRPr="00AA1997">
        <w:rPr>
          <w:rFonts w:ascii="Arial" w:hAnsi="Arial" w:cs="Arial"/>
          <w:b/>
          <w:sz w:val="28"/>
          <w:lang w:val="es-ES"/>
        </w:rPr>
        <w:t>CONCLUSIONES</w:t>
      </w:r>
    </w:p>
    <w:p w14:paraId="0FF7EE00" w14:textId="277F683C" w:rsidR="00DB5F63" w:rsidRPr="00846DF8" w:rsidRDefault="00DB5F63" w:rsidP="003F71C2">
      <w:pPr>
        <w:widowControl w:val="0"/>
        <w:autoSpaceDE w:val="0"/>
        <w:autoSpaceDN w:val="0"/>
        <w:adjustRightInd w:val="0"/>
        <w:spacing w:after="263" w:line="360" w:lineRule="auto"/>
        <w:ind w:firstLine="708"/>
        <w:jc w:val="both"/>
        <w:rPr>
          <w:rFonts w:ascii="Arial" w:hAnsi="Arial" w:cs="Arial"/>
          <w:b/>
          <w:lang w:val="es-ES"/>
        </w:rPr>
      </w:pPr>
      <w:r>
        <w:rPr>
          <w:rFonts w:ascii="Arial" w:hAnsi="Arial" w:cs="Arial"/>
          <w:b/>
          <w:lang w:val="es-ES"/>
        </w:rPr>
        <w:t>5.-</w:t>
      </w:r>
      <w:r>
        <w:rPr>
          <w:rFonts w:ascii="Arial" w:hAnsi="Arial" w:cs="Arial"/>
          <w:b/>
          <w:lang w:val="es-ES"/>
        </w:rPr>
        <w:tab/>
      </w:r>
      <w:r w:rsidRPr="00846DF8">
        <w:rPr>
          <w:rFonts w:ascii="Arial" w:hAnsi="Arial" w:cs="Arial"/>
          <w:b/>
          <w:lang w:val="es-ES"/>
        </w:rPr>
        <w:t>De las Conclusiones Generales.</w:t>
      </w:r>
    </w:p>
    <w:p w14:paraId="5071454F" w14:textId="6883B939" w:rsidR="00DB5F63" w:rsidRDefault="00DB5F63" w:rsidP="003F71C2">
      <w:pPr>
        <w:widowControl w:val="0"/>
        <w:autoSpaceDE w:val="0"/>
        <w:autoSpaceDN w:val="0"/>
        <w:adjustRightInd w:val="0"/>
        <w:spacing w:after="263" w:line="360" w:lineRule="auto"/>
        <w:ind w:firstLine="708"/>
        <w:jc w:val="both"/>
        <w:rPr>
          <w:rFonts w:ascii="Arial" w:hAnsi="Arial" w:cs="Arial"/>
          <w:lang w:val="es-ES"/>
        </w:rPr>
      </w:pPr>
      <w:r>
        <w:rPr>
          <w:rFonts w:ascii="Arial" w:hAnsi="Arial" w:cs="Arial"/>
          <w:lang w:val="es-ES"/>
        </w:rPr>
        <w:t>A.-</w:t>
      </w:r>
      <w:r>
        <w:rPr>
          <w:rFonts w:ascii="Arial" w:hAnsi="Arial" w:cs="Arial"/>
          <w:lang w:val="es-ES"/>
        </w:rPr>
        <w:tab/>
        <w:t>Una primera conclusión nos lleva a entender que la Ley de Transparencia tuvo como objetivo primordial regular el Principio de Transparencia de la función pública, el derecho de acceso a la información de los órganos de administración del Estado, los procedimientos para el ejercicio del derecho y para su amparo, y las excepciones a la publicidad de la información.</w:t>
      </w:r>
    </w:p>
    <w:p w14:paraId="4953F4BE" w14:textId="77777777" w:rsidR="0096005A" w:rsidRDefault="00DB5F63" w:rsidP="003F71C2">
      <w:pPr>
        <w:widowControl w:val="0"/>
        <w:autoSpaceDE w:val="0"/>
        <w:autoSpaceDN w:val="0"/>
        <w:adjustRightInd w:val="0"/>
        <w:spacing w:after="263" w:line="360" w:lineRule="auto"/>
        <w:ind w:firstLine="708"/>
        <w:jc w:val="both"/>
        <w:rPr>
          <w:rFonts w:ascii="Arial" w:hAnsi="Arial" w:cs="Arial"/>
          <w:lang w:val="es-ES"/>
        </w:rPr>
      </w:pPr>
      <w:r>
        <w:rPr>
          <w:rFonts w:ascii="Arial" w:hAnsi="Arial" w:cs="Arial"/>
          <w:lang w:val="es-ES"/>
        </w:rPr>
        <w:t>B.-</w:t>
      </w:r>
      <w:r>
        <w:rPr>
          <w:rFonts w:ascii="Arial" w:hAnsi="Arial" w:cs="Arial"/>
          <w:lang w:val="es-ES"/>
        </w:rPr>
        <w:tab/>
        <w:t>El Principio de Transparencia fue elevado a rango constitucional con el fin de imponer su supremacía sobre la totalidad de los Órganos del Estado</w:t>
      </w:r>
      <w:r w:rsidR="0096005A">
        <w:rPr>
          <w:rFonts w:ascii="Arial" w:hAnsi="Arial" w:cs="Arial"/>
          <w:lang w:val="es-ES"/>
        </w:rPr>
        <w:t>.</w:t>
      </w:r>
      <w:r>
        <w:rPr>
          <w:rFonts w:ascii="Arial" w:hAnsi="Arial" w:cs="Arial"/>
          <w:lang w:val="es-ES"/>
        </w:rPr>
        <w:t xml:space="preserve"> </w:t>
      </w:r>
    </w:p>
    <w:p w14:paraId="4F3EA1E0" w14:textId="0D1395D0" w:rsidR="00DB5F63" w:rsidRDefault="0096005A" w:rsidP="003F71C2">
      <w:pPr>
        <w:widowControl w:val="0"/>
        <w:autoSpaceDE w:val="0"/>
        <w:autoSpaceDN w:val="0"/>
        <w:adjustRightInd w:val="0"/>
        <w:spacing w:after="263" w:line="360" w:lineRule="auto"/>
        <w:ind w:firstLine="708"/>
        <w:jc w:val="both"/>
        <w:rPr>
          <w:rFonts w:ascii="Arial" w:hAnsi="Arial" w:cs="Arial"/>
          <w:lang w:val="es-ES"/>
        </w:rPr>
      </w:pPr>
      <w:r>
        <w:rPr>
          <w:rFonts w:ascii="Arial" w:hAnsi="Arial" w:cs="Arial"/>
          <w:lang w:val="es-ES"/>
        </w:rPr>
        <w:t>C.- L</w:t>
      </w:r>
      <w:r w:rsidR="00DB5F63">
        <w:rPr>
          <w:rFonts w:ascii="Arial" w:hAnsi="Arial" w:cs="Arial"/>
          <w:lang w:val="es-ES"/>
        </w:rPr>
        <w:t>os</w:t>
      </w:r>
      <w:r>
        <w:rPr>
          <w:rFonts w:ascii="Arial" w:hAnsi="Arial" w:cs="Arial"/>
          <w:lang w:val="es-ES"/>
        </w:rPr>
        <w:t xml:space="preserve"> requerimientos de la sociedad a </w:t>
      </w:r>
      <w:r w:rsidR="00DB5F63">
        <w:rPr>
          <w:rFonts w:ascii="Arial" w:hAnsi="Arial" w:cs="Arial"/>
          <w:lang w:val="es-ES"/>
        </w:rPr>
        <w:t xml:space="preserve">los Jefes de Servicio </w:t>
      </w:r>
      <w:r>
        <w:rPr>
          <w:rFonts w:ascii="Arial" w:hAnsi="Arial" w:cs="Arial"/>
          <w:lang w:val="es-ES"/>
        </w:rPr>
        <w:t xml:space="preserve">son fiscalizados por el </w:t>
      </w:r>
      <w:r w:rsidR="00DB5F63">
        <w:rPr>
          <w:rFonts w:ascii="Arial" w:hAnsi="Arial" w:cs="Arial"/>
          <w:lang w:val="es-ES"/>
        </w:rPr>
        <w:t>Consejo de Transparencia.</w:t>
      </w:r>
    </w:p>
    <w:p w14:paraId="13AC94A8" w14:textId="409C3342" w:rsidR="00DB5F63" w:rsidRPr="004D58BD" w:rsidRDefault="00DB5F63" w:rsidP="004D58BD">
      <w:pPr>
        <w:widowControl w:val="0"/>
        <w:autoSpaceDE w:val="0"/>
        <w:autoSpaceDN w:val="0"/>
        <w:adjustRightInd w:val="0"/>
        <w:spacing w:after="263" w:line="360" w:lineRule="auto"/>
        <w:ind w:firstLine="708"/>
        <w:jc w:val="both"/>
        <w:rPr>
          <w:rFonts w:ascii="Arial" w:hAnsi="Arial" w:cs="Arial"/>
        </w:rPr>
      </w:pPr>
      <w:r>
        <w:rPr>
          <w:rFonts w:ascii="Arial" w:hAnsi="Arial" w:cs="Arial"/>
          <w:lang w:val="es-ES"/>
        </w:rPr>
        <w:t>D.-</w:t>
      </w:r>
      <w:r>
        <w:rPr>
          <w:rFonts w:ascii="Arial" w:hAnsi="Arial" w:cs="Arial"/>
          <w:lang w:val="es-ES"/>
        </w:rPr>
        <w:tab/>
        <w:t xml:space="preserve">La Transparencia, </w:t>
      </w:r>
      <w:r>
        <w:rPr>
          <w:rFonts w:ascii="Arial" w:hAnsi="Arial" w:cs="Arial"/>
        </w:rPr>
        <w:t>s</w:t>
      </w:r>
      <w:r w:rsidRPr="004D58BD">
        <w:rPr>
          <w:rFonts w:ascii="Arial" w:hAnsi="Arial" w:cs="Arial"/>
        </w:rPr>
        <w:t xml:space="preserve">e refiere al flujo dinámico de información de interés público que permite a los actores sociales tomar mejores decisiones. </w:t>
      </w:r>
      <w:r>
        <w:rPr>
          <w:rFonts w:ascii="Arial" w:hAnsi="Arial" w:cs="Arial"/>
        </w:rPr>
        <w:t>Por tanto, e</w:t>
      </w:r>
      <w:r w:rsidRPr="004D58BD">
        <w:rPr>
          <w:rFonts w:ascii="Arial" w:hAnsi="Arial" w:cs="Arial"/>
        </w:rPr>
        <w:t xml:space="preserve">l actuar de las instituciones debe ser </w:t>
      </w:r>
      <w:r w:rsidRPr="004D58BD">
        <w:rPr>
          <w:rFonts w:ascii="Arial" w:hAnsi="Arial" w:cs="Arial"/>
          <w:b/>
          <w:bCs/>
          <w:i/>
          <w:iCs/>
        </w:rPr>
        <w:t>transparente</w:t>
      </w:r>
      <w:r w:rsidRPr="004D58BD">
        <w:rPr>
          <w:rFonts w:ascii="Arial" w:hAnsi="Arial" w:cs="Arial"/>
        </w:rPr>
        <w:t xml:space="preserve">: estar a la vista de los ciudadanos, bajo la luz del escrutinio público. </w:t>
      </w:r>
    </w:p>
    <w:p w14:paraId="6173DB5D" w14:textId="6D8B2804" w:rsidR="00DB5F63" w:rsidRPr="00AA1997" w:rsidRDefault="0096005A" w:rsidP="00FF11BF">
      <w:pPr>
        <w:widowControl w:val="0"/>
        <w:autoSpaceDE w:val="0"/>
        <w:autoSpaceDN w:val="0"/>
        <w:adjustRightInd w:val="0"/>
        <w:spacing w:after="263" w:line="360" w:lineRule="auto"/>
        <w:ind w:firstLine="708"/>
        <w:jc w:val="both"/>
        <w:rPr>
          <w:rFonts w:ascii="Arial" w:hAnsi="Arial" w:cs="Arial"/>
          <w:lang w:val="es-ES"/>
        </w:rPr>
      </w:pPr>
      <w:r>
        <w:rPr>
          <w:rFonts w:ascii="Arial" w:hAnsi="Arial" w:cs="Arial"/>
          <w:lang w:val="es-ES"/>
        </w:rPr>
        <w:t>E</w:t>
      </w:r>
      <w:r w:rsidR="00DB5F63">
        <w:rPr>
          <w:rFonts w:ascii="Arial" w:hAnsi="Arial" w:cs="Arial"/>
          <w:lang w:val="es-ES"/>
        </w:rPr>
        <w:t>.-</w:t>
      </w:r>
      <w:r w:rsidR="00DB5F63">
        <w:rPr>
          <w:rFonts w:ascii="Arial" w:hAnsi="Arial" w:cs="Arial"/>
          <w:lang w:val="es-ES"/>
        </w:rPr>
        <w:tab/>
        <w:t xml:space="preserve">La Ley de Transparencia también considera para Carabineros de Chile excepciones al cumplimiento de informar, así lo estipula </w:t>
      </w:r>
      <w:r w:rsidR="00DB5F63" w:rsidRPr="00AA1997">
        <w:rPr>
          <w:rFonts w:ascii="Arial" w:hAnsi="Arial" w:cs="Arial"/>
          <w:lang w:val="es-ES"/>
        </w:rPr>
        <w:t xml:space="preserve">artículo 8° de la Constitución Política de la República </w:t>
      </w:r>
      <w:r w:rsidR="00DB5F63">
        <w:rPr>
          <w:rFonts w:ascii="Arial" w:hAnsi="Arial" w:cs="Arial"/>
          <w:lang w:val="es-ES"/>
        </w:rPr>
        <w:t xml:space="preserve">que </w:t>
      </w:r>
      <w:r w:rsidR="00DB5F63" w:rsidRPr="00AA1997">
        <w:rPr>
          <w:rFonts w:ascii="Arial" w:hAnsi="Arial" w:cs="Arial"/>
          <w:lang w:val="es-ES"/>
        </w:rPr>
        <w:t>contempla las causales por las que el</w:t>
      </w:r>
      <w:r w:rsidR="00DB5F63">
        <w:rPr>
          <w:rFonts w:ascii="Arial" w:hAnsi="Arial" w:cs="Arial"/>
          <w:lang w:val="es-ES"/>
        </w:rPr>
        <w:t xml:space="preserve"> </w:t>
      </w:r>
      <w:r w:rsidR="00DB5F63" w:rsidRPr="00AA1997">
        <w:rPr>
          <w:rFonts w:ascii="Arial" w:hAnsi="Arial" w:cs="Arial"/>
          <w:lang w:val="es-ES"/>
        </w:rPr>
        <w:t>órgano o servicio requerido podrá denegar total o parcialmente el acceso a la información. Estos</w:t>
      </w:r>
      <w:r w:rsidR="00DB5F63">
        <w:rPr>
          <w:rFonts w:ascii="Arial" w:hAnsi="Arial" w:cs="Arial"/>
          <w:lang w:val="es-ES"/>
        </w:rPr>
        <w:t xml:space="preserve"> </w:t>
      </w:r>
      <w:r w:rsidR="00DB5F63" w:rsidRPr="00AA1997">
        <w:rPr>
          <w:rFonts w:ascii="Arial" w:hAnsi="Arial" w:cs="Arial"/>
          <w:lang w:val="es-ES"/>
        </w:rPr>
        <w:t>casos están reproducidos y explicados en el artículo 21</w:t>
      </w:r>
      <w:r w:rsidR="00DB5F63">
        <w:rPr>
          <w:rFonts w:ascii="Arial" w:hAnsi="Arial" w:cs="Arial"/>
          <w:lang w:val="es-ES"/>
        </w:rPr>
        <w:t>º</w:t>
      </w:r>
      <w:r w:rsidR="00DB5F63" w:rsidRPr="00AA1997">
        <w:rPr>
          <w:rFonts w:ascii="Arial" w:hAnsi="Arial" w:cs="Arial"/>
          <w:lang w:val="es-ES"/>
        </w:rPr>
        <w:t xml:space="preserve"> de la Ley de Transparencia y dicen relación</w:t>
      </w:r>
      <w:r w:rsidR="00DB5F63">
        <w:rPr>
          <w:rFonts w:ascii="Arial" w:hAnsi="Arial" w:cs="Arial"/>
          <w:lang w:val="es-ES"/>
        </w:rPr>
        <w:t xml:space="preserve"> </w:t>
      </w:r>
      <w:r w:rsidR="00DB5F63" w:rsidRPr="00AA1997">
        <w:rPr>
          <w:rFonts w:ascii="Arial" w:hAnsi="Arial" w:cs="Arial"/>
          <w:lang w:val="es-ES"/>
        </w:rPr>
        <w:t>con que la publicidad, comunicación o conocimiento de la información que se ha pedido puede</w:t>
      </w:r>
      <w:r w:rsidR="00DB5F63">
        <w:rPr>
          <w:rFonts w:ascii="Arial" w:hAnsi="Arial" w:cs="Arial"/>
          <w:lang w:val="es-ES"/>
        </w:rPr>
        <w:t xml:space="preserve"> </w:t>
      </w:r>
      <w:r w:rsidR="00DB5F63" w:rsidRPr="00AA1997">
        <w:rPr>
          <w:rFonts w:ascii="Arial" w:hAnsi="Arial" w:cs="Arial"/>
          <w:lang w:val="es-ES"/>
        </w:rPr>
        <w:t>afectar:</w:t>
      </w:r>
      <w:r w:rsidR="00DB5F63">
        <w:rPr>
          <w:rFonts w:ascii="Arial" w:hAnsi="Arial" w:cs="Arial"/>
          <w:lang w:val="es-ES"/>
        </w:rPr>
        <w:t xml:space="preserve"> (1) </w:t>
      </w:r>
      <w:r w:rsidR="00DB5F63" w:rsidRPr="00AA1997">
        <w:rPr>
          <w:rFonts w:ascii="Arial" w:hAnsi="Arial" w:cs="Arial"/>
          <w:lang w:val="es-ES"/>
        </w:rPr>
        <w:t>El debido cumplimiento de las funciones del órgano requerido.</w:t>
      </w:r>
      <w:r w:rsidR="00DB5F63">
        <w:rPr>
          <w:rFonts w:ascii="Arial" w:hAnsi="Arial" w:cs="Arial"/>
          <w:lang w:val="es-ES"/>
        </w:rPr>
        <w:t xml:space="preserve"> (2) </w:t>
      </w:r>
      <w:r w:rsidR="00DB5F63" w:rsidRPr="00AA1997">
        <w:rPr>
          <w:rFonts w:ascii="Arial" w:hAnsi="Arial" w:cs="Arial"/>
          <w:lang w:val="es-ES"/>
        </w:rPr>
        <w:t>Los derechos de las personas.</w:t>
      </w:r>
      <w:r w:rsidR="00DB5F63">
        <w:rPr>
          <w:rFonts w:ascii="Arial" w:hAnsi="Arial" w:cs="Arial"/>
          <w:lang w:val="es-ES"/>
        </w:rPr>
        <w:t xml:space="preserve">(3) </w:t>
      </w:r>
      <w:r w:rsidR="00DB5F63" w:rsidRPr="00AA1997">
        <w:rPr>
          <w:rFonts w:ascii="Arial" w:hAnsi="Arial" w:cs="Arial"/>
          <w:lang w:val="es-ES"/>
        </w:rPr>
        <w:t>La seguridad de la Nación.</w:t>
      </w:r>
      <w:r w:rsidR="00DB5F63">
        <w:rPr>
          <w:rFonts w:ascii="Arial" w:hAnsi="Arial" w:cs="Arial"/>
          <w:lang w:val="es-ES"/>
        </w:rPr>
        <w:t xml:space="preserve"> (4) </w:t>
      </w:r>
      <w:r w:rsidR="00DB5F63" w:rsidRPr="00AA1997">
        <w:rPr>
          <w:rFonts w:ascii="Arial" w:hAnsi="Arial" w:cs="Arial"/>
          <w:lang w:val="es-ES"/>
        </w:rPr>
        <w:t>El interés nacional.</w:t>
      </w:r>
    </w:p>
    <w:p w14:paraId="71FF66E8" w14:textId="161CCB52" w:rsidR="00DB5F63" w:rsidRPr="00AA1997" w:rsidRDefault="00DB5F63" w:rsidP="00223CA6">
      <w:pPr>
        <w:widowControl w:val="0"/>
        <w:autoSpaceDE w:val="0"/>
        <w:autoSpaceDN w:val="0"/>
        <w:adjustRightInd w:val="0"/>
        <w:spacing w:line="360" w:lineRule="auto"/>
        <w:jc w:val="both"/>
        <w:rPr>
          <w:rFonts w:ascii="Arial" w:hAnsi="Arial" w:cs="Arial"/>
          <w:lang w:val="es-ES"/>
        </w:rPr>
      </w:pPr>
      <w:r w:rsidRPr="00AA1997">
        <w:rPr>
          <w:rFonts w:ascii="Arial" w:hAnsi="Arial" w:cs="Arial"/>
          <w:lang w:val="es-ES"/>
        </w:rPr>
        <w:t xml:space="preserve"> </w:t>
      </w:r>
      <w:r>
        <w:rPr>
          <w:rFonts w:ascii="Arial" w:hAnsi="Arial" w:cs="Arial"/>
          <w:lang w:val="es-ES"/>
        </w:rPr>
        <w:tab/>
      </w:r>
      <w:r w:rsidRPr="00AA1997">
        <w:rPr>
          <w:rFonts w:ascii="Arial" w:hAnsi="Arial" w:cs="Arial"/>
          <w:lang w:val="es-ES"/>
        </w:rPr>
        <w:t>Además, siempre que una Ley de Quórum Calificado declare cierta información como</w:t>
      </w:r>
      <w:r>
        <w:rPr>
          <w:rFonts w:ascii="Arial" w:hAnsi="Arial" w:cs="Arial"/>
          <w:lang w:val="es-ES"/>
        </w:rPr>
        <w:t xml:space="preserve"> </w:t>
      </w:r>
      <w:r w:rsidRPr="00AA1997">
        <w:rPr>
          <w:rFonts w:ascii="Arial" w:hAnsi="Arial" w:cs="Arial"/>
          <w:lang w:val="es-ES"/>
        </w:rPr>
        <w:t>reservada o secreta.</w:t>
      </w:r>
    </w:p>
    <w:p w14:paraId="73541A93" w14:textId="2FC047E2" w:rsidR="00DB5F63" w:rsidRDefault="00DB5F63" w:rsidP="00881936">
      <w:pPr>
        <w:widowControl w:val="0"/>
        <w:autoSpaceDE w:val="0"/>
        <w:autoSpaceDN w:val="0"/>
        <w:adjustRightInd w:val="0"/>
        <w:spacing w:after="263" w:line="360" w:lineRule="auto"/>
        <w:ind w:firstLine="708"/>
        <w:jc w:val="both"/>
        <w:rPr>
          <w:rFonts w:ascii="Arial" w:hAnsi="Arial" w:cs="Arial"/>
          <w:b/>
          <w:lang w:val="es-ES"/>
        </w:rPr>
      </w:pPr>
      <w:r>
        <w:rPr>
          <w:rFonts w:ascii="Arial" w:hAnsi="Arial" w:cs="Arial"/>
          <w:b/>
          <w:lang w:val="es-ES"/>
        </w:rPr>
        <w:t>5.1.-</w:t>
      </w:r>
      <w:r>
        <w:rPr>
          <w:rFonts w:ascii="Arial" w:hAnsi="Arial" w:cs="Arial"/>
          <w:b/>
          <w:lang w:val="es-ES"/>
        </w:rPr>
        <w:tab/>
      </w:r>
      <w:r w:rsidRPr="00846DF8">
        <w:rPr>
          <w:rFonts w:ascii="Arial" w:hAnsi="Arial" w:cs="Arial"/>
          <w:b/>
          <w:lang w:val="es-ES"/>
        </w:rPr>
        <w:t xml:space="preserve">De las Conclusiones </w:t>
      </w:r>
      <w:r>
        <w:rPr>
          <w:rFonts w:ascii="Arial" w:hAnsi="Arial" w:cs="Arial"/>
          <w:b/>
          <w:lang w:val="es-ES"/>
        </w:rPr>
        <w:t>Específicas</w:t>
      </w:r>
      <w:r w:rsidRPr="00846DF8">
        <w:rPr>
          <w:rFonts w:ascii="Arial" w:hAnsi="Arial" w:cs="Arial"/>
          <w:b/>
          <w:lang w:val="es-ES"/>
        </w:rPr>
        <w:t>.</w:t>
      </w:r>
    </w:p>
    <w:p w14:paraId="1C493ECD" w14:textId="3A07449F" w:rsidR="00DB5F63" w:rsidRDefault="00DB5F63" w:rsidP="004D58BD">
      <w:pPr>
        <w:widowControl w:val="0"/>
        <w:autoSpaceDE w:val="0"/>
        <w:autoSpaceDN w:val="0"/>
        <w:adjustRightInd w:val="0"/>
        <w:spacing w:after="263" w:line="360" w:lineRule="auto"/>
        <w:jc w:val="both"/>
        <w:rPr>
          <w:rFonts w:ascii="Arial" w:hAnsi="Arial" w:cs="Arial"/>
          <w:lang w:val="es-ES"/>
        </w:rPr>
      </w:pPr>
      <w:r w:rsidRPr="00881936">
        <w:rPr>
          <w:rFonts w:ascii="Arial" w:hAnsi="Arial" w:cs="Arial"/>
          <w:lang w:val="es-ES"/>
        </w:rPr>
        <w:t>-</w:t>
      </w:r>
      <w:r>
        <w:rPr>
          <w:rFonts w:ascii="Arial" w:hAnsi="Arial" w:cs="Arial"/>
          <w:lang w:val="es-ES"/>
        </w:rPr>
        <w:tab/>
        <w:t>Una primera Conclusión específica se funda en el hecho que los Principios de Transparencia y Probidad van juntos como gemelos inseparables, tienen carácter Constitucional y no sólo son de aplicabilidad en la función pública, si no también en el ámbito privado, es decir, además son transversales;</w:t>
      </w:r>
    </w:p>
    <w:p w14:paraId="43E04FB1" w14:textId="77777777" w:rsidR="00DB5F63" w:rsidRDefault="00DB5F63" w:rsidP="004D58BD">
      <w:pPr>
        <w:widowControl w:val="0"/>
        <w:autoSpaceDE w:val="0"/>
        <w:autoSpaceDN w:val="0"/>
        <w:adjustRightInd w:val="0"/>
        <w:spacing w:after="263" w:line="360" w:lineRule="auto"/>
        <w:jc w:val="both"/>
        <w:rPr>
          <w:rFonts w:ascii="Arial" w:hAnsi="Arial" w:cs="Arial"/>
          <w:lang w:val="es-ES"/>
        </w:rPr>
      </w:pPr>
      <w:r>
        <w:rPr>
          <w:rFonts w:ascii="Arial" w:hAnsi="Arial" w:cs="Arial"/>
          <w:lang w:val="es-ES"/>
        </w:rPr>
        <w:t>-</w:t>
      </w:r>
      <w:r>
        <w:rPr>
          <w:rFonts w:ascii="Arial" w:hAnsi="Arial" w:cs="Arial"/>
          <w:lang w:val="es-ES"/>
        </w:rPr>
        <w:tab/>
        <w:t>Tanto la Ley de Transparencia como la de Probidad tienen una connotación en el ejercicio profesional de los componentes de Carabineros de Chile, tanto en materia Policial como en los Actos Jurídicos contractuales que realiza la Institución;</w:t>
      </w:r>
    </w:p>
    <w:p w14:paraId="40DB4B2B" w14:textId="12F0583C" w:rsidR="00DB5F63" w:rsidRPr="00815958" w:rsidRDefault="00DB5F63" w:rsidP="004D58BD">
      <w:pPr>
        <w:widowControl w:val="0"/>
        <w:autoSpaceDE w:val="0"/>
        <w:autoSpaceDN w:val="0"/>
        <w:adjustRightInd w:val="0"/>
        <w:spacing w:after="263" w:line="360" w:lineRule="auto"/>
        <w:jc w:val="both"/>
        <w:rPr>
          <w:rFonts w:ascii="Arial" w:hAnsi="Arial" w:cs="Arial"/>
        </w:rPr>
      </w:pPr>
      <w:r>
        <w:rPr>
          <w:rFonts w:ascii="Arial" w:hAnsi="Arial" w:cs="Arial"/>
          <w:lang w:val="es-ES"/>
        </w:rPr>
        <w:t>-</w:t>
      </w:r>
      <w:r>
        <w:rPr>
          <w:rFonts w:ascii="Arial" w:hAnsi="Arial" w:cs="Arial"/>
          <w:lang w:val="es-ES"/>
        </w:rPr>
        <w:tab/>
      </w:r>
      <w:r w:rsidRPr="00815958">
        <w:rPr>
          <w:rFonts w:ascii="Arial" w:hAnsi="Arial" w:cs="Arial"/>
          <w:lang w:val="es-SV"/>
        </w:rPr>
        <w:t xml:space="preserve">Un principio rector de la ley </w:t>
      </w:r>
      <w:r>
        <w:rPr>
          <w:rFonts w:ascii="Arial" w:hAnsi="Arial" w:cs="Arial"/>
          <w:lang w:val="es-SV"/>
        </w:rPr>
        <w:t xml:space="preserve">de Transparencia, </w:t>
      </w:r>
      <w:r w:rsidRPr="00815958">
        <w:rPr>
          <w:rFonts w:ascii="Arial" w:hAnsi="Arial" w:cs="Arial"/>
          <w:lang w:val="es-SV"/>
        </w:rPr>
        <w:t>es el de máxima publicidad (Art. 4</w:t>
      </w:r>
      <w:r>
        <w:rPr>
          <w:rFonts w:ascii="Arial" w:hAnsi="Arial" w:cs="Arial"/>
          <w:lang w:val="es-SV"/>
        </w:rPr>
        <w:t>º</w:t>
      </w:r>
      <w:r w:rsidRPr="00815958">
        <w:rPr>
          <w:rFonts w:ascii="Arial" w:hAnsi="Arial" w:cs="Arial"/>
          <w:lang w:val="es-SV"/>
        </w:rPr>
        <w:t>)</w:t>
      </w:r>
      <w:r>
        <w:rPr>
          <w:rFonts w:ascii="Arial" w:hAnsi="Arial" w:cs="Arial"/>
          <w:lang w:val="es-SV"/>
        </w:rPr>
        <w:t xml:space="preserve"> :</w:t>
      </w:r>
      <w:r>
        <w:rPr>
          <w:rFonts w:ascii="Arial" w:hAnsi="Arial" w:cs="Arial"/>
        </w:rPr>
        <w:t xml:space="preserve"> </w:t>
      </w:r>
      <w:r>
        <w:rPr>
          <w:rFonts w:ascii="Arial" w:hAnsi="Arial" w:cs="Arial"/>
          <w:lang w:val="es-SV"/>
        </w:rPr>
        <w:t>L</w:t>
      </w:r>
      <w:r w:rsidRPr="00815958">
        <w:rPr>
          <w:rFonts w:ascii="Arial" w:hAnsi="Arial" w:cs="Arial"/>
          <w:lang w:val="es-SV"/>
        </w:rPr>
        <w:t>a información en poder de los entes obligados es pública y su difusión irrestricta, salvo las excepciones expre</w:t>
      </w:r>
      <w:r>
        <w:rPr>
          <w:rFonts w:ascii="Arial" w:hAnsi="Arial" w:cs="Arial"/>
          <w:lang w:val="es-SV"/>
        </w:rPr>
        <w:t>samente establecidas por la ley;</w:t>
      </w:r>
    </w:p>
    <w:p w14:paraId="20AC4B5F" w14:textId="77777777" w:rsidR="00DB5F63" w:rsidRDefault="00DB5F63" w:rsidP="004D58BD">
      <w:pPr>
        <w:widowControl w:val="0"/>
        <w:autoSpaceDE w:val="0"/>
        <w:autoSpaceDN w:val="0"/>
        <w:adjustRightInd w:val="0"/>
        <w:spacing w:after="263" w:line="360" w:lineRule="auto"/>
        <w:jc w:val="both"/>
        <w:rPr>
          <w:rFonts w:ascii="Arial" w:hAnsi="Arial" w:cs="Arial"/>
          <w:lang w:val="es-ES"/>
        </w:rPr>
      </w:pPr>
      <w:r>
        <w:rPr>
          <w:rFonts w:ascii="Arial" w:hAnsi="Arial" w:cs="Arial"/>
          <w:lang w:val="es-ES"/>
        </w:rPr>
        <w:t>-</w:t>
      </w:r>
      <w:r>
        <w:rPr>
          <w:rFonts w:ascii="Arial" w:hAnsi="Arial" w:cs="Arial"/>
          <w:lang w:val="es-ES"/>
        </w:rPr>
        <w:tab/>
        <w:t>En materia de Aplicación de la Ley Procedimental, estos Principios de Transparencia y Probidad juegan un papel vital en la credibilidad y confianza de la ciudadanía en Carabineros de Chile;</w:t>
      </w:r>
    </w:p>
    <w:p w14:paraId="747D1D34" w14:textId="46518C98" w:rsidR="00DB5F63" w:rsidRDefault="00DB5F63" w:rsidP="004D58BD">
      <w:pPr>
        <w:widowControl w:val="0"/>
        <w:autoSpaceDE w:val="0"/>
        <w:autoSpaceDN w:val="0"/>
        <w:adjustRightInd w:val="0"/>
        <w:spacing w:after="263" w:line="360" w:lineRule="auto"/>
        <w:jc w:val="both"/>
        <w:rPr>
          <w:rFonts w:ascii="Arial" w:hAnsi="Arial" w:cs="Arial"/>
          <w:lang w:val="es-ES"/>
        </w:rPr>
      </w:pPr>
      <w:r>
        <w:rPr>
          <w:rFonts w:ascii="Arial" w:hAnsi="Arial" w:cs="Arial"/>
          <w:lang w:val="es-ES"/>
        </w:rPr>
        <w:t>-</w:t>
      </w:r>
      <w:r>
        <w:rPr>
          <w:rFonts w:ascii="Arial" w:hAnsi="Arial" w:cs="Arial"/>
          <w:lang w:val="es-ES"/>
        </w:rPr>
        <w:tab/>
        <w:t>La totalidad del Personal de Carabineros debe dar cumplimiento en forma  categórica a los Principios de Transparencia y Probidad con el objeto de no enlodar la imagen de Carabineros de Chile, en actuaciones reñidas en contra de los Principios Doctrinarios Institucionales y de aquellos contemplados en el Código de Ética.</w:t>
      </w:r>
    </w:p>
    <w:p w14:paraId="67E94C26" w14:textId="77777777" w:rsidR="00394885" w:rsidRDefault="00394885" w:rsidP="00881936">
      <w:pPr>
        <w:widowControl w:val="0"/>
        <w:autoSpaceDE w:val="0"/>
        <w:autoSpaceDN w:val="0"/>
        <w:adjustRightInd w:val="0"/>
        <w:spacing w:after="263" w:line="360" w:lineRule="auto"/>
        <w:ind w:firstLine="708"/>
        <w:jc w:val="both"/>
        <w:rPr>
          <w:rFonts w:ascii="Arial" w:hAnsi="Arial" w:cs="Arial"/>
          <w:lang w:val="es-ES"/>
        </w:rPr>
      </w:pPr>
    </w:p>
    <w:p w14:paraId="7C1B40D1" w14:textId="77777777" w:rsidR="00394885" w:rsidRDefault="00394885" w:rsidP="00881936">
      <w:pPr>
        <w:widowControl w:val="0"/>
        <w:autoSpaceDE w:val="0"/>
        <w:autoSpaceDN w:val="0"/>
        <w:adjustRightInd w:val="0"/>
        <w:spacing w:after="263" w:line="360" w:lineRule="auto"/>
        <w:ind w:firstLine="708"/>
        <w:jc w:val="both"/>
        <w:rPr>
          <w:rFonts w:ascii="Arial" w:hAnsi="Arial" w:cs="Arial"/>
          <w:lang w:val="es-ES"/>
        </w:rPr>
      </w:pPr>
    </w:p>
    <w:p w14:paraId="2F8B352A" w14:textId="41E8F936" w:rsidR="00DB5F63" w:rsidRPr="00C779B7" w:rsidRDefault="00DB5F63" w:rsidP="00881936">
      <w:pPr>
        <w:widowControl w:val="0"/>
        <w:autoSpaceDE w:val="0"/>
        <w:autoSpaceDN w:val="0"/>
        <w:adjustRightInd w:val="0"/>
        <w:spacing w:after="263" w:line="360" w:lineRule="auto"/>
        <w:ind w:firstLine="708"/>
        <w:jc w:val="both"/>
        <w:rPr>
          <w:rFonts w:ascii="Arial" w:hAnsi="Arial" w:cs="Arial"/>
          <w:b/>
          <w:lang w:val="es-ES"/>
        </w:rPr>
      </w:pPr>
      <w:r w:rsidRPr="00C779B7">
        <w:rPr>
          <w:rFonts w:ascii="Arial" w:hAnsi="Arial" w:cs="Arial"/>
          <w:b/>
          <w:lang w:val="es-ES"/>
        </w:rPr>
        <w:t>5.2.</w:t>
      </w:r>
      <w:r w:rsidRPr="00C779B7">
        <w:rPr>
          <w:rFonts w:ascii="Arial" w:hAnsi="Arial" w:cs="Arial"/>
          <w:b/>
          <w:lang w:val="es-ES"/>
        </w:rPr>
        <w:tab/>
        <w:t>Dando respuesta a las preguntas pla</w:t>
      </w:r>
      <w:r>
        <w:rPr>
          <w:rFonts w:ascii="Arial" w:hAnsi="Arial" w:cs="Arial"/>
          <w:b/>
          <w:lang w:val="es-ES"/>
        </w:rPr>
        <w:t>n</w:t>
      </w:r>
      <w:r w:rsidRPr="00C779B7">
        <w:rPr>
          <w:rFonts w:ascii="Arial" w:hAnsi="Arial" w:cs="Arial"/>
          <w:b/>
          <w:lang w:val="es-ES"/>
        </w:rPr>
        <w:t>teadas.</w:t>
      </w:r>
    </w:p>
    <w:p w14:paraId="5057A80C" w14:textId="67635011" w:rsidR="00DB5F63" w:rsidRPr="00C779B7" w:rsidRDefault="00DB5F63" w:rsidP="007A327D">
      <w:pPr>
        <w:autoSpaceDE w:val="0"/>
        <w:autoSpaceDN w:val="0"/>
        <w:adjustRightInd w:val="0"/>
        <w:spacing w:line="480" w:lineRule="auto"/>
        <w:ind w:firstLine="708"/>
        <w:jc w:val="both"/>
        <w:rPr>
          <w:rFonts w:ascii="Arial" w:hAnsi="Arial" w:cs="Arial"/>
          <w:b/>
        </w:rPr>
      </w:pPr>
      <w:r w:rsidRPr="00C779B7">
        <w:rPr>
          <w:rFonts w:ascii="Arial" w:hAnsi="Arial" w:cs="Arial"/>
          <w:b/>
        </w:rPr>
        <w:t>5.2.1. ¿Cómo se relaciona Carabineros de Chile con la Ley de Transparencia?</w:t>
      </w:r>
    </w:p>
    <w:p w14:paraId="531EF78E" w14:textId="77777777" w:rsidR="00DB5F63" w:rsidRDefault="00DB5F63" w:rsidP="00F974DE">
      <w:pPr>
        <w:autoSpaceDE w:val="0"/>
        <w:autoSpaceDN w:val="0"/>
        <w:adjustRightInd w:val="0"/>
        <w:spacing w:line="480" w:lineRule="auto"/>
        <w:ind w:firstLine="567"/>
        <w:jc w:val="both"/>
        <w:rPr>
          <w:rFonts w:ascii="Arial" w:hAnsi="Arial" w:cs="Arial"/>
          <w:color w:val="535353"/>
          <w:lang w:val="es-ES"/>
        </w:rPr>
      </w:pPr>
      <w:r w:rsidRPr="007A327D">
        <w:rPr>
          <w:rFonts w:ascii="Arial" w:hAnsi="Arial" w:cs="Arial"/>
        </w:rPr>
        <w:t xml:space="preserve">La </w:t>
      </w:r>
      <w:r>
        <w:rPr>
          <w:rFonts w:ascii="Arial" w:hAnsi="Arial" w:cs="Arial"/>
        </w:rPr>
        <w:t>relación</w:t>
      </w:r>
      <w:r w:rsidRPr="007A327D">
        <w:rPr>
          <w:rFonts w:ascii="Arial" w:hAnsi="Arial" w:cs="Arial"/>
        </w:rPr>
        <w:t xml:space="preserve"> jurídica </w:t>
      </w:r>
      <w:r>
        <w:rPr>
          <w:rFonts w:ascii="Arial" w:hAnsi="Arial" w:cs="Arial"/>
        </w:rPr>
        <w:t xml:space="preserve">de Carabineros de Chile con la ley en cuestión, </w:t>
      </w:r>
      <w:r w:rsidRPr="007A327D">
        <w:rPr>
          <w:rFonts w:ascii="Arial" w:hAnsi="Arial" w:cs="Arial"/>
        </w:rPr>
        <w:t xml:space="preserve">la encontramos en el </w:t>
      </w:r>
      <w:r w:rsidRPr="007A327D">
        <w:rPr>
          <w:rFonts w:ascii="Arial" w:hAnsi="Arial" w:cs="Arial"/>
          <w:color w:val="535353"/>
          <w:lang w:val="es-ES"/>
        </w:rPr>
        <w:t>Artículo 2° de la Ley Nº 20285 que prescribe que: “Las disposiciones de esta ley serán aplicables a …las Fuerzas Armadas, de Orden y Seguridad Pública, y los órganos y servicios públicos creados para el cumplimiento de la función administrativa”.</w:t>
      </w:r>
    </w:p>
    <w:p w14:paraId="07D08E88" w14:textId="27BD2E45" w:rsidR="00DB5F63" w:rsidRDefault="00DB5F63" w:rsidP="00F974DE">
      <w:pPr>
        <w:autoSpaceDE w:val="0"/>
        <w:autoSpaceDN w:val="0"/>
        <w:adjustRightInd w:val="0"/>
        <w:spacing w:line="480" w:lineRule="auto"/>
        <w:ind w:firstLine="567"/>
        <w:jc w:val="both"/>
        <w:rPr>
          <w:rFonts w:ascii="Arial" w:hAnsi="Arial" w:cs="Arial"/>
          <w:color w:val="535353"/>
          <w:lang w:val="es-ES"/>
        </w:rPr>
      </w:pPr>
      <w:r>
        <w:rPr>
          <w:rFonts w:ascii="Arial" w:hAnsi="Arial" w:cs="Arial"/>
          <w:color w:val="535353"/>
          <w:lang w:val="es-ES"/>
        </w:rPr>
        <w:t xml:space="preserve">Por otra parte, la Institución se relaciona con el principio de Transparencia en su interacción con la ciudadanía que ejerce el derecho de petición para interiorizarse de alguna materia de su interés, </w:t>
      </w:r>
      <w:r w:rsidRPr="00F974DE">
        <w:rPr>
          <w:rFonts w:ascii="Arial" w:hAnsi="Arial" w:cs="Arial"/>
          <w:b/>
          <w:color w:val="535353"/>
          <w:sz w:val="18"/>
          <w:lang w:val="es-ES"/>
        </w:rPr>
        <w:t>(cfr. 19º,  Nº 14 CPR80)</w:t>
      </w:r>
      <w:r>
        <w:rPr>
          <w:rFonts w:ascii="Arial" w:hAnsi="Arial" w:cs="Arial"/>
          <w:b/>
          <w:color w:val="535353"/>
          <w:sz w:val="18"/>
          <w:lang w:val="es-ES"/>
        </w:rPr>
        <w:t xml:space="preserve"> </w:t>
      </w:r>
      <w:r>
        <w:rPr>
          <w:rFonts w:ascii="Arial" w:hAnsi="Arial" w:cs="Arial"/>
          <w:color w:val="535353"/>
          <w:lang w:val="es-ES"/>
        </w:rPr>
        <w:t xml:space="preserve">o bien, cuando, esta persona se ha visto lesionada en sus derechos por la Administración del Estado </w:t>
      </w:r>
      <w:r>
        <w:rPr>
          <w:rFonts w:ascii="Arial" w:hAnsi="Arial" w:cs="Arial"/>
          <w:b/>
          <w:color w:val="535353"/>
          <w:sz w:val="18"/>
          <w:lang w:val="es-ES"/>
        </w:rPr>
        <w:t>(cfr. 28</w:t>
      </w:r>
      <w:r w:rsidRPr="00F974DE">
        <w:rPr>
          <w:rFonts w:ascii="Arial" w:hAnsi="Arial" w:cs="Arial"/>
          <w:b/>
          <w:color w:val="535353"/>
          <w:sz w:val="18"/>
          <w:lang w:val="es-ES"/>
        </w:rPr>
        <w:t xml:space="preserve">º, </w:t>
      </w:r>
      <w:r>
        <w:rPr>
          <w:rFonts w:ascii="Arial" w:hAnsi="Arial" w:cs="Arial"/>
          <w:b/>
          <w:color w:val="535353"/>
          <w:sz w:val="18"/>
          <w:lang w:val="es-ES"/>
        </w:rPr>
        <w:t>inciso 2º</w:t>
      </w:r>
      <w:r w:rsidRPr="00F974DE">
        <w:rPr>
          <w:rFonts w:ascii="Arial" w:hAnsi="Arial" w:cs="Arial"/>
          <w:b/>
          <w:color w:val="535353"/>
          <w:sz w:val="18"/>
          <w:lang w:val="es-ES"/>
        </w:rPr>
        <w:t xml:space="preserve"> CPR80)</w:t>
      </w:r>
      <w:r>
        <w:rPr>
          <w:rFonts w:ascii="Arial" w:hAnsi="Arial" w:cs="Arial"/>
          <w:b/>
          <w:color w:val="535353"/>
          <w:sz w:val="18"/>
          <w:lang w:val="es-ES"/>
        </w:rPr>
        <w:t>.</w:t>
      </w:r>
    </w:p>
    <w:p w14:paraId="5F51C36C" w14:textId="2EE520A6" w:rsidR="00DB5F63" w:rsidRDefault="00DB5F63" w:rsidP="007A327D">
      <w:pPr>
        <w:autoSpaceDE w:val="0"/>
        <w:autoSpaceDN w:val="0"/>
        <w:adjustRightInd w:val="0"/>
        <w:spacing w:line="480" w:lineRule="auto"/>
        <w:ind w:firstLine="708"/>
        <w:jc w:val="both"/>
        <w:rPr>
          <w:rFonts w:ascii="Arial" w:hAnsi="Arial" w:cs="Arial"/>
          <w:color w:val="535353"/>
          <w:lang w:val="es-ES"/>
        </w:rPr>
      </w:pPr>
      <w:r>
        <w:rPr>
          <w:rFonts w:ascii="Arial" w:hAnsi="Arial" w:cs="Arial"/>
          <w:color w:val="535353"/>
          <w:lang w:val="es-ES"/>
        </w:rPr>
        <w:t>Dable es destacar en esta respuesta, que Carabineros de Chile, lleva a efecto todos sus actos jurídicos contractuales y procedimentales con la más alta transparencia para evitar deterioro de su imagen y que se vea sujeto a Recursos.</w:t>
      </w:r>
    </w:p>
    <w:p w14:paraId="4DD6A1C3" w14:textId="2722580C" w:rsidR="00DB5F63" w:rsidRPr="00C779B7" w:rsidRDefault="00DB5F63" w:rsidP="007A327D">
      <w:pPr>
        <w:autoSpaceDE w:val="0"/>
        <w:autoSpaceDN w:val="0"/>
        <w:adjustRightInd w:val="0"/>
        <w:spacing w:line="480" w:lineRule="auto"/>
        <w:ind w:firstLine="708"/>
        <w:jc w:val="both"/>
        <w:rPr>
          <w:rFonts w:ascii="Arial" w:hAnsi="Arial" w:cs="Arial"/>
          <w:b/>
        </w:rPr>
      </w:pPr>
      <w:r w:rsidRPr="00C779B7">
        <w:rPr>
          <w:rFonts w:ascii="Arial" w:hAnsi="Arial" w:cs="Arial"/>
          <w:b/>
        </w:rPr>
        <w:t>5.2.2.-</w:t>
      </w:r>
      <w:r w:rsidRPr="00C779B7">
        <w:rPr>
          <w:rFonts w:ascii="Arial" w:hAnsi="Arial" w:cs="Arial"/>
          <w:b/>
        </w:rPr>
        <w:tab/>
        <w:t>¿Cómo la Institución da cumplimiento a los fines que persigue la Ley de Transparencia?</w:t>
      </w:r>
    </w:p>
    <w:p w14:paraId="6B9892BB" w14:textId="435CF746" w:rsidR="00DB5F63" w:rsidRDefault="00DB5F63" w:rsidP="007A327D">
      <w:pPr>
        <w:autoSpaceDE w:val="0"/>
        <w:autoSpaceDN w:val="0"/>
        <w:adjustRightInd w:val="0"/>
        <w:spacing w:line="480" w:lineRule="auto"/>
        <w:ind w:firstLine="708"/>
        <w:jc w:val="both"/>
        <w:rPr>
          <w:rFonts w:ascii="Arial" w:hAnsi="Arial" w:cs="Arial"/>
          <w:color w:val="535353"/>
          <w:lang w:val="es-ES"/>
        </w:rPr>
      </w:pPr>
      <w:r>
        <w:rPr>
          <w:rFonts w:ascii="Arial" w:hAnsi="Arial" w:cs="Arial"/>
        </w:rPr>
        <w:t xml:space="preserve">Cumpliendo profesionalmente la Misión estatuida en el inciso 2º, del artículo 101º de la Constitución Política de la República </w:t>
      </w:r>
      <w:r w:rsidRPr="00023A94">
        <w:rPr>
          <w:rFonts w:ascii="Arial" w:hAnsi="Arial" w:cs="Arial"/>
          <w:color w:val="535353"/>
          <w:lang w:val="es-ES"/>
        </w:rPr>
        <w:t>al “dar eficacia al derecho, garantizar el orden público y la seguridad pública interior”, en la forma que lo determine su ley orgánica.</w:t>
      </w:r>
    </w:p>
    <w:p w14:paraId="608706E1" w14:textId="16A2FE1A" w:rsidR="00DB5F63" w:rsidRDefault="00DB5F63" w:rsidP="007A327D">
      <w:pPr>
        <w:autoSpaceDE w:val="0"/>
        <w:autoSpaceDN w:val="0"/>
        <w:adjustRightInd w:val="0"/>
        <w:spacing w:line="480" w:lineRule="auto"/>
        <w:ind w:firstLine="708"/>
        <w:jc w:val="both"/>
        <w:rPr>
          <w:rFonts w:ascii="Arial" w:hAnsi="Arial" w:cs="Arial"/>
          <w:color w:val="535353"/>
          <w:lang w:val="es-ES"/>
        </w:rPr>
      </w:pPr>
      <w:r>
        <w:rPr>
          <w:rFonts w:ascii="Arial" w:hAnsi="Arial" w:cs="Arial"/>
          <w:color w:val="535353"/>
          <w:lang w:val="es-ES"/>
        </w:rPr>
        <w:t>Por otra parte, en su relación con el Poder Judicial, el ministerio Público y las Autoridades de Gobierno.</w:t>
      </w:r>
    </w:p>
    <w:p w14:paraId="1F6AEC1D" w14:textId="75578925" w:rsidR="00DB5F63" w:rsidRDefault="00DB5F63" w:rsidP="005C73E2">
      <w:pPr>
        <w:autoSpaceDE w:val="0"/>
        <w:autoSpaceDN w:val="0"/>
        <w:adjustRightInd w:val="0"/>
        <w:spacing w:line="480" w:lineRule="auto"/>
        <w:ind w:firstLine="708"/>
        <w:jc w:val="both"/>
        <w:rPr>
          <w:rFonts w:ascii="Arial" w:hAnsi="Arial" w:cs="Arial"/>
          <w:color w:val="535353"/>
          <w:lang w:val="es-ES"/>
        </w:rPr>
      </w:pPr>
      <w:r>
        <w:rPr>
          <w:rFonts w:ascii="Arial" w:hAnsi="Arial" w:cs="Arial"/>
          <w:color w:val="535353"/>
          <w:lang w:val="es-ES"/>
        </w:rPr>
        <w:t>También importa para estos fines el pluralismo ético, pues Carabineros en el cumplimiento de su misión, está “conminado a prestar servicio de la más alta calidad, lo que implica ofrecer garantías de eficiencia y eficacia al Estado, a la Judicatura y, especialmente, a la comunidad nacional.”</w:t>
      </w:r>
      <w:r>
        <w:rPr>
          <w:rStyle w:val="Refdenotaalfinal"/>
          <w:rFonts w:ascii="Arial" w:hAnsi="Arial" w:cs="Arial"/>
          <w:color w:val="535353"/>
          <w:lang w:val="es-ES"/>
        </w:rPr>
        <w:endnoteReference w:id="36"/>
      </w:r>
    </w:p>
    <w:p w14:paraId="2F0026F7" w14:textId="3FCF767F" w:rsidR="00C779B7" w:rsidRPr="00C779B7" w:rsidRDefault="00935F00" w:rsidP="00C779B7">
      <w:pPr>
        <w:autoSpaceDE w:val="0"/>
        <w:autoSpaceDN w:val="0"/>
        <w:adjustRightInd w:val="0"/>
        <w:spacing w:line="480" w:lineRule="auto"/>
        <w:ind w:firstLine="708"/>
        <w:jc w:val="both"/>
        <w:rPr>
          <w:rFonts w:ascii="Arial" w:hAnsi="Arial" w:cs="Arial"/>
          <w:b/>
        </w:rPr>
      </w:pPr>
      <w:r w:rsidRPr="00C779B7">
        <w:rPr>
          <w:rFonts w:ascii="Arial" w:hAnsi="Arial" w:cs="Arial"/>
          <w:b/>
        </w:rPr>
        <w:t>5.2.3.-</w:t>
      </w:r>
      <w:r w:rsidRPr="00C779B7">
        <w:rPr>
          <w:rFonts w:ascii="Arial" w:hAnsi="Arial" w:cs="Arial"/>
          <w:b/>
        </w:rPr>
        <w:tab/>
      </w:r>
      <w:r w:rsidR="007A327D" w:rsidRPr="00C779B7">
        <w:rPr>
          <w:rFonts w:ascii="Arial" w:hAnsi="Arial" w:cs="Arial"/>
          <w:b/>
        </w:rPr>
        <w:t>¿De que materias puede la Institución ser objeto de acceso a la información pública?</w:t>
      </w:r>
    </w:p>
    <w:p w14:paraId="56CD92A6" w14:textId="709FDF49" w:rsidR="00DD6726" w:rsidRDefault="00935F00" w:rsidP="007A327D">
      <w:pPr>
        <w:autoSpaceDE w:val="0"/>
        <w:autoSpaceDN w:val="0"/>
        <w:adjustRightInd w:val="0"/>
        <w:spacing w:line="480" w:lineRule="auto"/>
        <w:ind w:firstLine="708"/>
        <w:jc w:val="both"/>
        <w:rPr>
          <w:rFonts w:ascii="Arial" w:hAnsi="Arial" w:cs="Arial"/>
        </w:rPr>
      </w:pPr>
      <w:r>
        <w:rPr>
          <w:rFonts w:ascii="Arial" w:hAnsi="Arial" w:cs="Arial"/>
        </w:rPr>
        <w:t>Conforme a la Ley de Trasparencia, Carabineros de Chile, puede ser objeto de consulta  por cualquier materia de inter</w:t>
      </w:r>
      <w:r w:rsidR="00DD6726">
        <w:rPr>
          <w:rFonts w:ascii="Arial" w:hAnsi="Arial" w:cs="Arial"/>
        </w:rPr>
        <w:t>és ciudadano.</w:t>
      </w:r>
    </w:p>
    <w:p w14:paraId="6EAF89D7" w14:textId="28631654" w:rsidR="00DD6726" w:rsidRPr="00DD6726" w:rsidRDefault="00DD6726" w:rsidP="00DD6726">
      <w:pPr>
        <w:widowControl w:val="0"/>
        <w:autoSpaceDE w:val="0"/>
        <w:autoSpaceDN w:val="0"/>
        <w:adjustRightInd w:val="0"/>
        <w:spacing w:line="360" w:lineRule="auto"/>
        <w:ind w:firstLine="708"/>
        <w:jc w:val="both"/>
        <w:rPr>
          <w:rFonts w:ascii="Arial" w:hAnsi="Arial" w:cs="Arial"/>
          <w:szCs w:val="20"/>
          <w:lang w:val="es-ES"/>
        </w:rPr>
      </w:pPr>
      <w:r w:rsidRPr="00DD6726">
        <w:rPr>
          <w:rFonts w:ascii="Arial" w:hAnsi="Arial" w:cs="Arial"/>
          <w:szCs w:val="20"/>
          <w:lang w:val="es-ES"/>
        </w:rPr>
        <w:t>Se pueden solicitar los actos y resoluciones de los órganos de la Administración del Estado, sus</w:t>
      </w:r>
      <w:r>
        <w:rPr>
          <w:rFonts w:ascii="Arial" w:hAnsi="Arial" w:cs="Arial"/>
          <w:szCs w:val="20"/>
          <w:lang w:val="es-ES"/>
        </w:rPr>
        <w:t xml:space="preserve"> </w:t>
      </w:r>
      <w:r w:rsidRPr="00DD6726">
        <w:rPr>
          <w:rFonts w:ascii="Arial" w:hAnsi="Arial" w:cs="Arial"/>
          <w:szCs w:val="20"/>
          <w:lang w:val="es-ES"/>
        </w:rPr>
        <w:t>fundamentos, los documentos que le sirven de sustento y complemento directo y esencial y los</w:t>
      </w:r>
      <w:r>
        <w:rPr>
          <w:rFonts w:ascii="Arial" w:hAnsi="Arial" w:cs="Arial"/>
          <w:szCs w:val="20"/>
          <w:lang w:val="es-ES"/>
        </w:rPr>
        <w:t xml:space="preserve"> </w:t>
      </w:r>
      <w:r w:rsidRPr="00DD6726">
        <w:rPr>
          <w:rFonts w:ascii="Arial" w:hAnsi="Arial" w:cs="Arial"/>
          <w:szCs w:val="20"/>
          <w:lang w:val="es-ES"/>
        </w:rPr>
        <w:t>procedimientos que se utilicen para su dictación.</w:t>
      </w:r>
    </w:p>
    <w:p w14:paraId="21759845" w14:textId="77777777" w:rsidR="00DD6726" w:rsidRDefault="00DD6726" w:rsidP="00DD6726">
      <w:pPr>
        <w:widowControl w:val="0"/>
        <w:autoSpaceDE w:val="0"/>
        <w:autoSpaceDN w:val="0"/>
        <w:adjustRightInd w:val="0"/>
        <w:spacing w:line="360" w:lineRule="auto"/>
        <w:jc w:val="both"/>
        <w:rPr>
          <w:rFonts w:ascii="Arial" w:hAnsi="Arial" w:cs="Arial"/>
          <w:szCs w:val="20"/>
          <w:lang w:val="es-ES"/>
        </w:rPr>
      </w:pPr>
      <w:r w:rsidRPr="00DD6726">
        <w:rPr>
          <w:rFonts w:ascii="Arial" w:hAnsi="Arial" w:cs="Arial"/>
          <w:szCs w:val="20"/>
          <w:lang w:val="es-ES"/>
        </w:rPr>
        <w:t xml:space="preserve"> </w:t>
      </w:r>
      <w:r>
        <w:rPr>
          <w:rFonts w:ascii="Arial" w:hAnsi="Arial" w:cs="Arial"/>
          <w:szCs w:val="20"/>
          <w:lang w:val="es-ES"/>
        </w:rPr>
        <w:tab/>
      </w:r>
      <w:r w:rsidRPr="00DD6726">
        <w:rPr>
          <w:rFonts w:ascii="Arial" w:hAnsi="Arial" w:cs="Arial"/>
          <w:szCs w:val="20"/>
          <w:lang w:val="es-ES"/>
        </w:rPr>
        <w:t>Asimismo, se puede solicitar toda la información elaborada con presupuesto público, cualquiera</w:t>
      </w:r>
      <w:r>
        <w:rPr>
          <w:rFonts w:ascii="Arial" w:hAnsi="Arial" w:cs="Arial"/>
          <w:szCs w:val="20"/>
          <w:lang w:val="es-ES"/>
        </w:rPr>
        <w:t xml:space="preserve"> </w:t>
      </w:r>
      <w:r w:rsidRPr="00DD6726">
        <w:rPr>
          <w:rFonts w:ascii="Arial" w:hAnsi="Arial" w:cs="Arial"/>
          <w:szCs w:val="20"/>
          <w:lang w:val="es-ES"/>
        </w:rPr>
        <w:t>sea el formato o soporte en que se contenga, salvo las excepciones contempladas en la Ley de</w:t>
      </w:r>
      <w:r>
        <w:rPr>
          <w:rFonts w:ascii="Arial" w:hAnsi="Arial" w:cs="Arial"/>
          <w:szCs w:val="20"/>
          <w:lang w:val="es-ES"/>
        </w:rPr>
        <w:t xml:space="preserve"> </w:t>
      </w:r>
      <w:r w:rsidRPr="00DD6726">
        <w:rPr>
          <w:rFonts w:ascii="Arial" w:hAnsi="Arial" w:cs="Arial"/>
          <w:szCs w:val="20"/>
          <w:lang w:val="es-ES"/>
        </w:rPr>
        <w:t>Transparencia.</w:t>
      </w:r>
    </w:p>
    <w:p w14:paraId="05944669" w14:textId="785DC3EB" w:rsidR="00935F00" w:rsidRPr="00DD6726" w:rsidRDefault="00DD6726" w:rsidP="00DD6726">
      <w:pPr>
        <w:widowControl w:val="0"/>
        <w:autoSpaceDE w:val="0"/>
        <w:autoSpaceDN w:val="0"/>
        <w:adjustRightInd w:val="0"/>
        <w:spacing w:line="360" w:lineRule="auto"/>
        <w:jc w:val="both"/>
        <w:rPr>
          <w:rFonts w:ascii="Arial" w:hAnsi="Arial" w:cs="Arial"/>
          <w:szCs w:val="20"/>
          <w:lang w:val="es-ES"/>
        </w:rPr>
      </w:pPr>
      <w:r>
        <w:rPr>
          <w:rFonts w:ascii="Arial" w:hAnsi="Arial" w:cs="Arial"/>
          <w:szCs w:val="20"/>
          <w:lang w:val="es-ES"/>
        </w:rPr>
        <w:tab/>
        <w:t>Carabineros está compelido a dar respuesta y, sólo no lo hará en el caso de las excepciones.</w:t>
      </w:r>
      <w:r w:rsidR="00CF779A">
        <w:rPr>
          <w:rFonts w:ascii="Arial" w:hAnsi="Arial" w:cs="Arial"/>
          <w:vanish/>
          <w:color w:val="535353"/>
          <w:lang w:val="es-ES"/>
        </w:rPr>
        <w:t xml:space="preserve">tico﷽﷽﷽﷽﷽﷽para estos fines el pluralismo neros de Chile, puede ser objeto de sonsulta .ados en el Cros de Chile, en actuaciones </w:t>
      </w:r>
    </w:p>
    <w:p w14:paraId="3C0D226B" w14:textId="77777777" w:rsidR="00734925" w:rsidRDefault="00734925" w:rsidP="00734925">
      <w:pPr>
        <w:spacing w:line="360" w:lineRule="auto"/>
        <w:rPr>
          <w:rFonts w:ascii="Arial" w:hAnsi="Arial" w:cs="Arial"/>
          <w:sz w:val="32"/>
        </w:rPr>
      </w:pPr>
    </w:p>
    <w:p w14:paraId="3CA19A91" w14:textId="77777777" w:rsidR="00734925" w:rsidRDefault="00734925" w:rsidP="00734925">
      <w:pPr>
        <w:spacing w:line="360" w:lineRule="auto"/>
        <w:rPr>
          <w:rFonts w:ascii="Arial" w:hAnsi="Arial" w:cs="Arial"/>
          <w:sz w:val="32"/>
        </w:rPr>
      </w:pPr>
    </w:p>
    <w:p w14:paraId="1EB371B0" w14:textId="77777777" w:rsidR="00734925" w:rsidRDefault="00734925" w:rsidP="00734925">
      <w:pPr>
        <w:spacing w:line="360" w:lineRule="auto"/>
        <w:rPr>
          <w:rFonts w:ascii="Arial" w:hAnsi="Arial" w:cs="Arial"/>
          <w:sz w:val="32"/>
        </w:rPr>
      </w:pPr>
    </w:p>
    <w:p w14:paraId="7377F768" w14:textId="77777777" w:rsidR="00734925" w:rsidRDefault="00734925" w:rsidP="00734925">
      <w:pPr>
        <w:spacing w:line="360" w:lineRule="auto"/>
        <w:rPr>
          <w:rFonts w:ascii="Arial" w:hAnsi="Arial" w:cs="Arial"/>
          <w:sz w:val="32"/>
        </w:rPr>
      </w:pPr>
    </w:p>
    <w:p w14:paraId="06B46887" w14:textId="77777777" w:rsidR="0096005A" w:rsidRDefault="0096005A" w:rsidP="00734925">
      <w:pPr>
        <w:spacing w:line="360" w:lineRule="auto"/>
        <w:ind w:firstLine="708"/>
        <w:jc w:val="center"/>
        <w:rPr>
          <w:rFonts w:ascii="Arial" w:hAnsi="Arial" w:cs="Arial"/>
          <w:sz w:val="32"/>
        </w:rPr>
      </w:pPr>
    </w:p>
    <w:p w14:paraId="521AC37B" w14:textId="77777777" w:rsidR="0096005A" w:rsidRDefault="0096005A" w:rsidP="00734925">
      <w:pPr>
        <w:spacing w:line="360" w:lineRule="auto"/>
        <w:ind w:firstLine="708"/>
        <w:jc w:val="center"/>
        <w:rPr>
          <w:rFonts w:ascii="Arial" w:hAnsi="Arial" w:cs="Arial"/>
          <w:sz w:val="32"/>
        </w:rPr>
      </w:pPr>
    </w:p>
    <w:p w14:paraId="73CFCCF8" w14:textId="77777777" w:rsidR="00734925" w:rsidRDefault="00734925" w:rsidP="00734925">
      <w:pPr>
        <w:spacing w:line="360" w:lineRule="auto"/>
        <w:ind w:firstLine="708"/>
        <w:jc w:val="center"/>
        <w:rPr>
          <w:rFonts w:ascii="Arial" w:hAnsi="Arial" w:cs="Arial"/>
          <w:sz w:val="32"/>
        </w:rPr>
      </w:pPr>
      <w:r>
        <w:rPr>
          <w:rFonts w:ascii="Arial" w:hAnsi="Arial" w:cs="Arial"/>
          <w:sz w:val="32"/>
        </w:rPr>
        <w:t>BIBLIOGRAFIA</w:t>
      </w:r>
    </w:p>
    <w:p w14:paraId="05F7378A" w14:textId="77777777" w:rsidR="00734925" w:rsidRPr="008D18DD" w:rsidRDefault="00734925" w:rsidP="00734925">
      <w:pPr>
        <w:pStyle w:val="Textonotapie"/>
        <w:rPr>
          <w:rFonts w:ascii="Arial" w:hAnsi="Arial" w:cs="Arial"/>
          <w:sz w:val="22"/>
          <w:lang w:val="es-ES_tradnl"/>
        </w:rPr>
      </w:pPr>
    </w:p>
    <w:p w14:paraId="781A5CE8" w14:textId="77777777" w:rsidR="00734925" w:rsidRPr="003571CF" w:rsidRDefault="00734925" w:rsidP="00734925">
      <w:pPr>
        <w:pStyle w:val="Textonotapie"/>
        <w:numPr>
          <w:ilvl w:val="0"/>
          <w:numId w:val="6"/>
        </w:numPr>
        <w:ind w:left="0" w:firstLine="0"/>
        <w:jc w:val="both"/>
        <w:rPr>
          <w:rFonts w:ascii="Arial" w:hAnsi="Arial" w:cs="Arial"/>
          <w:sz w:val="24"/>
          <w:szCs w:val="24"/>
          <w:lang w:val="es-ES_tradnl"/>
        </w:rPr>
      </w:pPr>
      <w:r w:rsidRPr="003571CF">
        <w:rPr>
          <w:rFonts w:ascii="Arial" w:hAnsi="Arial" w:cs="Arial"/>
          <w:sz w:val="24"/>
          <w:szCs w:val="24"/>
          <w:lang w:val="es-ES_tradnl"/>
        </w:rPr>
        <w:t>Biblioteca del Congreso Nacional: Historia de la Ley Nº 20.285, sobre acceso a la información pública, pág. 5.</w:t>
      </w:r>
    </w:p>
    <w:p w14:paraId="266B1DD4" w14:textId="77777777" w:rsidR="00734925" w:rsidRPr="003571CF" w:rsidRDefault="00734925" w:rsidP="00734925">
      <w:pPr>
        <w:pStyle w:val="Textonotapie"/>
        <w:jc w:val="both"/>
        <w:rPr>
          <w:rFonts w:ascii="Arial" w:hAnsi="Arial" w:cs="Arial"/>
          <w:sz w:val="24"/>
          <w:szCs w:val="24"/>
          <w:lang w:val="es-ES_tradnl"/>
        </w:rPr>
      </w:pPr>
    </w:p>
    <w:p w14:paraId="76641711" w14:textId="77777777" w:rsidR="00734925" w:rsidRPr="003571CF" w:rsidRDefault="00734925" w:rsidP="00734925">
      <w:pPr>
        <w:pStyle w:val="Textonotapie"/>
        <w:numPr>
          <w:ilvl w:val="0"/>
          <w:numId w:val="6"/>
        </w:numPr>
        <w:ind w:left="0" w:firstLine="0"/>
        <w:jc w:val="both"/>
        <w:rPr>
          <w:rFonts w:ascii="Arial" w:hAnsi="Arial" w:cs="Arial"/>
          <w:sz w:val="24"/>
          <w:szCs w:val="24"/>
          <w:lang w:val="es-ES_tradnl"/>
        </w:rPr>
      </w:pPr>
      <w:r w:rsidRPr="003571CF">
        <w:rPr>
          <w:rFonts w:ascii="Arial" w:hAnsi="Arial" w:cs="Arial"/>
          <w:sz w:val="24"/>
          <w:szCs w:val="24"/>
        </w:rPr>
        <w:t xml:space="preserve">Freund, Julien: “ </w:t>
      </w:r>
      <w:r w:rsidRPr="003571CF">
        <w:rPr>
          <w:rFonts w:ascii="Arial" w:hAnsi="Arial" w:cs="Arial"/>
          <w:sz w:val="24"/>
          <w:szCs w:val="24"/>
          <w:u w:val="single"/>
        </w:rPr>
        <w:t>La Crisis del Estado y otros Estudios</w:t>
      </w:r>
      <w:r w:rsidRPr="003571CF">
        <w:rPr>
          <w:rFonts w:ascii="Arial" w:hAnsi="Arial" w:cs="Arial"/>
          <w:sz w:val="24"/>
          <w:szCs w:val="24"/>
        </w:rPr>
        <w:t>”, p. 19, Revista Política, Volumen Nº 1, septiembre de 1982, Instituto de Ciencia Política de la Universidad de Chile.</w:t>
      </w:r>
    </w:p>
    <w:p w14:paraId="78D5EB32" w14:textId="77777777" w:rsidR="00734925" w:rsidRPr="003571CF" w:rsidRDefault="00734925" w:rsidP="00734925">
      <w:pPr>
        <w:pStyle w:val="Textonotapie"/>
        <w:jc w:val="both"/>
        <w:rPr>
          <w:rFonts w:ascii="Arial" w:hAnsi="Arial" w:cs="Arial"/>
          <w:sz w:val="24"/>
          <w:szCs w:val="24"/>
        </w:rPr>
      </w:pPr>
    </w:p>
    <w:p w14:paraId="41ACDF77" w14:textId="77777777" w:rsidR="00734925" w:rsidRPr="003571CF" w:rsidRDefault="00734925" w:rsidP="00734925">
      <w:pPr>
        <w:pStyle w:val="Textonotapie"/>
        <w:numPr>
          <w:ilvl w:val="0"/>
          <w:numId w:val="6"/>
        </w:numPr>
        <w:ind w:left="0" w:firstLine="0"/>
        <w:jc w:val="both"/>
        <w:rPr>
          <w:rFonts w:ascii="Arial" w:hAnsi="Arial" w:cs="Arial"/>
          <w:sz w:val="24"/>
          <w:szCs w:val="24"/>
          <w:lang w:val="es-ES_tradnl"/>
        </w:rPr>
      </w:pPr>
      <w:r w:rsidRPr="003571CF">
        <w:rPr>
          <w:rFonts w:ascii="Arial" w:hAnsi="Arial" w:cs="Arial"/>
          <w:sz w:val="24"/>
          <w:szCs w:val="24"/>
        </w:rPr>
        <w:t>Maritain, Jacques: “</w:t>
      </w:r>
      <w:r w:rsidRPr="003571CF">
        <w:rPr>
          <w:rFonts w:ascii="Arial" w:hAnsi="Arial" w:cs="Arial"/>
          <w:sz w:val="24"/>
          <w:szCs w:val="24"/>
          <w:u w:val="single"/>
        </w:rPr>
        <w:t>El Hombre y el Estado</w:t>
      </w:r>
      <w:r w:rsidRPr="003571CF">
        <w:rPr>
          <w:rFonts w:ascii="Arial" w:hAnsi="Arial" w:cs="Arial"/>
          <w:sz w:val="24"/>
          <w:szCs w:val="24"/>
        </w:rPr>
        <w:t>”, p. 38, Editorial del Pacífico S.A., Instituto de Estudios Políticos, 1ra. Edición  julio de 1974.</w:t>
      </w:r>
    </w:p>
    <w:p w14:paraId="2005AD47" w14:textId="77777777" w:rsidR="00734925" w:rsidRPr="003571CF" w:rsidRDefault="00734925" w:rsidP="00734925">
      <w:pPr>
        <w:pStyle w:val="Textonotapie"/>
        <w:jc w:val="both"/>
        <w:rPr>
          <w:rFonts w:ascii="Arial" w:hAnsi="Arial" w:cs="Arial"/>
          <w:sz w:val="24"/>
          <w:szCs w:val="24"/>
          <w:lang w:val="es-ES_tradnl"/>
        </w:rPr>
      </w:pPr>
    </w:p>
    <w:p w14:paraId="14D5367E" w14:textId="77777777" w:rsidR="00734925" w:rsidRPr="003571CF" w:rsidRDefault="00734925" w:rsidP="00734925">
      <w:pPr>
        <w:pStyle w:val="Textonotapie"/>
        <w:numPr>
          <w:ilvl w:val="0"/>
          <w:numId w:val="6"/>
        </w:numPr>
        <w:ind w:left="0" w:firstLine="0"/>
        <w:jc w:val="both"/>
        <w:rPr>
          <w:rFonts w:ascii="Arial" w:hAnsi="Arial" w:cs="Arial"/>
          <w:sz w:val="24"/>
          <w:szCs w:val="24"/>
          <w:lang w:val="es-ES_tradnl"/>
        </w:rPr>
      </w:pPr>
      <w:r w:rsidRPr="003571CF">
        <w:rPr>
          <w:rFonts w:ascii="Arial" w:hAnsi="Arial" w:cs="Arial"/>
          <w:sz w:val="24"/>
          <w:szCs w:val="24"/>
        </w:rPr>
        <w:t>Weber, Max: “</w:t>
      </w:r>
      <w:r w:rsidRPr="003571CF">
        <w:rPr>
          <w:rFonts w:ascii="Arial" w:hAnsi="Arial" w:cs="Arial"/>
          <w:sz w:val="24"/>
          <w:szCs w:val="24"/>
          <w:u w:val="single"/>
        </w:rPr>
        <w:t>Estructura del Poder</w:t>
      </w:r>
      <w:r w:rsidRPr="003571CF">
        <w:rPr>
          <w:rFonts w:ascii="Arial" w:hAnsi="Arial" w:cs="Arial"/>
          <w:sz w:val="24"/>
          <w:szCs w:val="24"/>
        </w:rPr>
        <w:t>”, , p .2, Editorial La Pleyade, Buenos Aires, 1977.</w:t>
      </w:r>
    </w:p>
    <w:p w14:paraId="52982E01" w14:textId="77777777" w:rsidR="00734925" w:rsidRPr="003571CF" w:rsidRDefault="00734925" w:rsidP="00734925">
      <w:pPr>
        <w:pStyle w:val="Textonotapie"/>
        <w:jc w:val="both"/>
        <w:rPr>
          <w:rFonts w:ascii="Arial" w:hAnsi="Arial" w:cs="Arial"/>
          <w:sz w:val="24"/>
          <w:szCs w:val="24"/>
          <w:lang w:val="es-ES_tradnl"/>
        </w:rPr>
      </w:pPr>
    </w:p>
    <w:p w14:paraId="3329B8FA" w14:textId="77777777" w:rsidR="00734925" w:rsidRPr="003571CF" w:rsidRDefault="00734925" w:rsidP="00734925">
      <w:pPr>
        <w:pStyle w:val="Textonotapie"/>
        <w:numPr>
          <w:ilvl w:val="0"/>
          <w:numId w:val="6"/>
        </w:numPr>
        <w:ind w:left="0" w:firstLine="0"/>
        <w:jc w:val="both"/>
        <w:rPr>
          <w:rFonts w:ascii="Arial" w:hAnsi="Arial" w:cs="Arial"/>
          <w:sz w:val="24"/>
          <w:szCs w:val="24"/>
          <w:lang w:val="es-ES_tradnl"/>
        </w:rPr>
      </w:pPr>
      <w:r w:rsidRPr="003571CF">
        <w:rPr>
          <w:rFonts w:ascii="Arial" w:hAnsi="Arial" w:cs="Arial"/>
          <w:sz w:val="24"/>
          <w:szCs w:val="24"/>
          <w:lang w:val="es-ES_tradnl"/>
        </w:rPr>
        <w:t>RAE: Vigésima Segunda Edición,  Impresa en España, 2001, pág. 989.</w:t>
      </w:r>
    </w:p>
    <w:p w14:paraId="62AA15C7" w14:textId="77777777" w:rsidR="00734925" w:rsidRPr="003571CF" w:rsidRDefault="00734925" w:rsidP="00734925">
      <w:pPr>
        <w:pStyle w:val="Textonotapie"/>
        <w:jc w:val="both"/>
        <w:rPr>
          <w:rFonts w:ascii="Arial" w:hAnsi="Arial" w:cs="Arial"/>
          <w:sz w:val="24"/>
          <w:szCs w:val="24"/>
          <w:lang w:val="es-ES_tradnl"/>
        </w:rPr>
      </w:pPr>
    </w:p>
    <w:p w14:paraId="32124DA8" w14:textId="77777777" w:rsidR="00734925" w:rsidRPr="003571CF" w:rsidRDefault="00734925" w:rsidP="00734925">
      <w:pPr>
        <w:pStyle w:val="Textonotapie"/>
        <w:numPr>
          <w:ilvl w:val="0"/>
          <w:numId w:val="6"/>
        </w:numPr>
        <w:ind w:left="0" w:firstLine="0"/>
        <w:jc w:val="both"/>
        <w:rPr>
          <w:rFonts w:ascii="Arial" w:hAnsi="Arial" w:cs="Arial"/>
          <w:sz w:val="24"/>
          <w:szCs w:val="24"/>
          <w:lang w:val="es-ES_tradnl"/>
        </w:rPr>
      </w:pPr>
      <w:r w:rsidRPr="003571CF">
        <w:rPr>
          <w:rFonts w:ascii="Arial" w:hAnsi="Arial" w:cs="Arial"/>
          <w:sz w:val="24"/>
          <w:szCs w:val="24"/>
          <w:lang w:val="es-ES_tradnl"/>
        </w:rPr>
        <w:t>Biblioteca del Congreso Nacional: Historia de la Ley Nº 20.285, sobre acceso a la información pública, pág. 6.</w:t>
      </w:r>
    </w:p>
    <w:p w14:paraId="033A021F" w14:textId="77777777" w:rsidR="00734925" w:rsidRPr="003571CF" w:rsidRDefault="00734925" w:rsidP="00734925">
      <w:pPr>
        <w:pStyle w:val="Textonotapie"/>
        <w:jc w:val="both"/>
        <w:rPr>
          <w:rFonts w:ascii="Arial" w:hAnsi="Arial" w:cs="Arial"/>
          <w:sz w:val="24"/>
          <w:szCs w:val="24"/>
        </w:rPr>
      </w:pPr>
    </w:p>
    <w:p w14:paraId="63701BCD" w14:textId="77777777" w:rsidR="00734925" w:rsidRPr="003571CF" w:rsidRDefault="00734925" w:rsidP="00734925">
      <w:pPr>
        <w:pStyle w:val="Textonotapie"/>
        <w:numPr>
          <w:ilvl w:val="0"/>
          <w:numId w:val="6"/>
        </w:numPr>
        <w:ind w:left="0" w:firstLine="0"/>
        <w:jc w:val="both"/>
        <w:rPr>
          <w:rFonts w:ascii="Arial" w:hAnsi="Arial" w:cs="Arial"/>
          <w:sz w:val="24"/>
          <w:szCs w:val="24"/>
          <w:lang w:val="es-ES_tradnl"/>
        </w:rPr>
      </w:pPr>
      <w:r w:rsidRPr="003571CF">
        <w:rPr>
          <w:rFonts w:ascii="Arial" w:hAnsi="Arial" w:cs="Arial"/>
          <w:sz w:val="24"/>
          <w:szCs w:val="24"/>
        </w:rPr>
        <w:t>Vial del Rio, Victor: “Derecho Civil, Teoría General de los Actos Jurídicos”. Ediciones Universidad Católica de Chile, 1985, p. 37.</w:t>
      </w:r>
    </w:p>
    <w:p w14:paraId="5EE77EAF" w14:textId="77777777" w:rsidR="00734925" w:rsidRPr="003571CF" w:rsidRDefault="00734925" w:rsidP="00734925">
      <w:pPr>
        <w:pStyle w:val="Textonotapie"/>
        <w:jc w:val="both"/>
        <w:rPr>
          <w:rFonts w:ascii="Arial" w:hAnsi="Arial" w:cs="Arial"/>
          <w:sz w:val="24"/>
          <w:szCs w:val="24"/>
        </w:rPr>
      </w:pPr>
    </w:p>
    <w:p w14:paraId="71F3F00A" w14:textId="77777777" w:rsidR="00734925" w:rsidRPr="003571CF" w:rsidRDefault="00734925" w:rsidP="00734925">
      <w:pPr>
        <w:pStyle w:val="Textonotapie"/>
        <w:numPr>
          <w:ilvl w:val="0"/>
          <w:numId w:val="6"/>
        </w:numPr>
        <w:ind w:left="0" w:firstLine="0"/>
        <w:jc w:val="both"/>
        <w:rPr>
          <w:rFonts w:ascii="Arial" w:hAnsi="Arial" w:cs="Arial"/>
          <w:sz w:val="24"/>
          <w:szCs w:val="24"/>
          <w:lang w:val="es-ES_tradnl"/>
        </w:rPr>
      </w:pPr>
      <w:r w:rsidRPr="003571CF">
        <w:rPr>
          <w:rFonts w:ascii="Arial" w:hAnsi="Arial" w:cs="Arial"/>
          <w:sz w:val="24"/>
          <w:szCs w:val="24"/>
        </w:rPr>
        <w:t>Gobierno de Chile, Ministerio Secretaría General de la Presidencia. Comisión de Probidad y Transparencia. Por un Chile más transparente. Resumen de la Ley Nº 20.285, pág. 6</w:t>
      </w:r>
      <w:r w:rsidRPr="003571CF">
        <w:rPr>
          <w:rFonts w:ascii="Arial" w:hAnsi="Arial" w:cs="Arial"/>
          <w:sz w:val="24"/>
          <w:szCs w:val="24"/>
          <w:lang w:val="es-ES_tradnl"/>
        </w:rPr>
        <w:t>.</w:t>
      </w:r>
    </w:p>
    <w:p w14:paraId="364CA220" w14:textId="77777777" w:rsidR="00734925" w:rsidRPr="003571CF" w:rsidRDefault="00734925" w:rsidP="00734925">
      <w:pPr>
        <w:pStyle w:val="Textonotapie"/>
        <w:jc w:val="both"/>
        <w:rPr>
          <w:rFonts w:ascii="Arial" w:hAnsi="Arial" w:cs="Arial"/>
          <w:sz w:val="24"/>
          <w:szCs w:val="24"/>
        </w:rPr>
      </w:pPr>
    </w:p>
    <w:p w14:paraId="34F46E15" w14:textId="77777777" w:rsidR="00734925" w:rsidRPr="003571CF" w:rsidRDefault="00734925" w:rsidP="00734925">
      <w:pPr>
        <w:pStyle w:val="Textonotapie"/>
        <w:numPr>
          <w:ilvl w:val="0"/>
          <w:numId w:val="6"/>
        </w:numPr>
        <w:ind w:left="0" w:firstLine="0"/>
        <w:jc w:val="both"/>
        <w:rPr>
          <w:rFonts w:ascii="Arial" w:hAnsi="Arial" w:cs="Arial"/>
          <w:sz w:val="24"/>
          <w:szCs w:val="24"/>
          <w:lang w:val="es-ES_tradnl"/>
        </w:rPr>
      </w:pPr>
      <w:r w:rsidRPr="003571CF">
        <w:rPr>
          <w:rFonts w:ascii="Arial" w:hAnsi="Arial" w:cs="Arial"/>
          <w:sz w:val="24"/>
          <w:szCs w:val="24"/>
        </w:rPr>
        <w:t xml:space="preserve">Moreno Valencia, Fernando:” </w:t>
      </w:r>
      <w:r w:rsidRPr="003571CF">
        <w:rPr>
          <w:rFonts w:ascii="Arial" w:hAnsi="Arial" w:cs="Arial"/>
          <w:sz w:val="24"/>
          <w:szCs w:val="24"/>
          <w:u w:val="single"/>
        </w:rPr>
        <w:t>Consideraciones sobre Democracia y desarrollo</w:t>
      </w:r>
      <w:r w:rsidRPr="003571CF">
        <w:rPr>
          <w:rFonts w:ascii="Arial" w:hAnsi="Arial" w:cs="Arial"/>
          <w:sz w:val="24"/>
          <w:szCs w:val="24"/>
        </w:rPr>
        <w:t>”; Doctrina Social de la Iglesia, p. 12 – 13.</w:t>
      </w:r>
    </w:p>
    <w:p w14:paraId="202FE7E8" w14:textId="77777777" w:rsidR="00734925" w:rsidRPr="003571CF" w:rsidRDefault="00734925" w:rsidP="00734925">
      <w:pPr>
        <w:pStyle w:val="Textonotapie"/>
        <w:jc w:val="both"/>
        <w:rPr>
          <w:rFonts w:ascii="Arial" w:hAnsi="Arial" w:cs="Arial"/>
          <w:sz w:val="24"/>
          <w:szCs w:val="24"/>
        </w:rPr>
      </w:pPr>
    </w:p>
    <w:p w14:paraId="68E085AC" w14:textId="77777777" w:rsidR="00734925" w:rsidRPr="003571CF" w:rsidRDefault="00734925" w:rsidP="00734925">
      <w:pPr>
        <w:pStyle w:val="Textonotapie"/>
        <w:numPr>
          <w:ilvl w:val="0"/>
          <w:numId w:val="6"/>
        </w:numPr>
        <w:ind w:left="0" w:firstLine="0"/>
        <w:jc w:val="both"/>
        <w:rPr>
          <w:rFonts w:ascii="Arial" w:hAnsi="Arial" w:cs="Arial"/>
          <w:sz w:val="24"/>
          <w:szCs w:val="24"/>
          <w:lang w:val="es-ES_tradnl"/>
        </w:rPr>
      </w:pPr>
      <w:r w:rsidRPr="003571CF">
        <w:rPr>
          <w:rFonts w:ascii="Arial" w:hAnsi="Arial" w:cs="Arial"/>
          <w:sz w:val="24"/>
          <w:szCs w:val="24"/>
        </w:rPr>
        <w:t>Santo Tomas De Aquino: “</w:t>
      </w:r>
      <w:r w:rsidRPr="003571CF">
        <w:rPr>
          <w:rFonts w:ascii="Arial" w:hAnsi="Arial" w:cs="Arial"/>
          <w:sz w:val="24"/>
          <w:szCs w:val="24"/>
          <w:u w:val="single"/>
        </w:rPr>
        <w:t>Antología</w:t>
      </w:r>
      <w:r w:rsidRPr="003571CF">
        <w:rPr>
          <w:rFonts w:ascii="Arial" w:hAnsi="Arial" w:cs="Arial"/>
          <w:sz w:val="24"/>
          <w:szCs w:val="24"/>
        </w:rPr>
        <w:t>”; Instituto de Filosofía de la Universidad Católica de Valparaíso, 1975, p. 201.</w:t>
      </w:r>
    </w:p>
    <w:p w14:paraId="087501E3" w14:textId="77777777" w:rsidR="00734925" w:rsidRPr="003571CF" w:rsidRDefault="00734925" w:rsidP="00734925">
      <w:pPr>
        <w:pStyle w:val="Textonotapie"/>
        <w:jc w:val="both"/>
        <w:rPr>
          <w:rFonts w:ascii="Arial" w:hAnsi="Arial" w:cs="Arial"/>
          <w:bCs/>
          <w:iCs/>
          <w:sz w:val="24"/>
          <w:szCs w:val="24"/>
        </w:rPr>
      </w:pPr>
    </w:p>
    <w:p w14:paraId="0BD6123F" w14:textId="77777777" w:rsidR="00734925" w:rsidRPr="003571CF" w:rsidRDefault="00734925" w:rsidP="00734925">
      <w:pPr>
        <w:pStyle w:val="Textonotapie"/>
        <w:numPr>
          <w:ilvl w:val="0"/>
          <w:numId w:val="6"/>
        </w:numPr>
        <w:ind w:left="0" w:firstLine="0"/>
        <w:jc w:val="both"/>
        <w:rPr>
          <w:rFonts w:ascii="Arial" w:hAnsi="Arial" w:cs="Arial"/>
          <w:sz w:val="24"/>
          <w:szCs w:val="24"/>
          <w:lang w:val="es-ES_tradnl"/>
        </w:rPr>
      </w:pPr>
      <w:r w:rsidRPr="003571CF">
        <w:rPr>
          <w:rFonts w:ascii="Arial" w:hAnsi="Arial" w:cs="Arial"/>
          <w:bCs/>
          <w:iCs/>
          <w:sz w:val="24"/>
          <w:szCs w:val="24"/>
        </w:rPr>
        <w:t>Dr. Argañarás Julio Crespo –“</w:t>
      </w:r>
      <w:r w:rsidRPr="003571CF">
        <w:rPr>
          <w:rFonts w:ascii="Arial" w:hAnsi="Arial" w:cs="Arial"/>
          <w:bCs/>
          <w:iCs/>
          <w:sz w:val="24"/>
          <w:szCs w:val="24"/>
          <w:u w:val="single"/>
        </w:rPr>
        <w:t>Bien</w:t>
      </w:r>
      <w:r w:rsidRPr="003571CF">
        <w:rPr>
          <w:rFonts w:ascii="Arial" w:hAnsi="Arial" w:cs="Arial"/>
          <w:sz w:val="24"/>
          <w:szCs w:val="24"/>
          <w:u w:val="single"/>
        </w:rPr>
        <w:t xml:space="preserve"> Común y Política Argentina</w:t>
      </w:r>
      <w:r w:rsidRPr="003571CF">
        <w:rPr>
          <w:rFonts w:ascii="Arial" w:hAnsi="Arial" w:cs="Arial"/>
          <w:sz w:val="24"/>
          <w:szCs w:val="24"/>
        </w:rPr>
        <w:t>”,</w:t>
      </w:r>
      <w:r w:rsidRPr="003571CF">
        <w:rPr>
          <w:rFonts w:ascii="Arial" w:hAnsi="Arial" w:cs="Arial"/>
          <w:b/>
          <w:bCs/>
          <w:i/>
          <w:iCs/>
          <w:color w:val="808080"/>
          <w:sz w:val="24"/>
          <w:szCs w:val="24"/>
        </w:rPr>
        <w:t xml:space="preserve"> </w:t>
      </w:r>
      <w:r w:rsidRPr="003571CF">
        <w:rPr>
          <w:rFonts w:ascii="Arial" w:hAnsi="Arial" w:cs="Arial"/>
          <w:bCs/>
          <w:iCs/>
          <w:sz w:val="24"/>
          <w:szCs w:val="24"/>
        </w:rPr>
        <w:t>Octubre 2002</w:t>
      </w:r>
      <w:r w:rsidRPr="003571CF">
        <w:rPr>
          <w:rFonts w:ascii="Arial" w:hAnsi="Arial" w:cs="Arial"/>
          <w:sz w:val="24"/>
          <w:szCs w:val="24"/>
        </w:rPr>
        <w:t>.</w:t>
      </w:r>
    </w:p>
    <w:p w14:paraId="2E86B7E1" w14:textId="77777777" w:rsidR="00734925" w:rsidRPr="003571CF" w:rsidRDefault="00734925" w:rsidP="00734925">
      <w:pPr>
        <w:pStyle w:val="Textonotapie"/>
        <w:jc w:val="both"/>
        <w:rPr>
          <w:rFonts w:ascii="Arial" w:hAnsi="Arial" w:cs="Arial"/>
          <w:sz w:val="24"/>
          <w:szCs w:val="24"/>
        </w:rPr>
      </w:pPr>
    </w:p>
    <w:p w14:paraId="01490709" w14:textId="77777777" w:rsidR="00734925" w:rsidRPr="003571CF" w:rsidRDefault="00734925" w:rsidP="00734925">
      <w:pPr>
        <w:pStyle w:val="Textonotapie"/>
        <w:numPr>
          <w:ilvl w:val="0"/>
          <w:numId w:val="6"/>
        </w:numPr>
        <w:ind w:left="0" w:firstLine="0"/>
        <w:jc w:val="both"/>
        <w:rPr>
          <w:rFonts w:ascii="Arial" w:hAnsi="Arial" w:cs="Arial"/>
          <w:sz w:val="24"/>
          <w:szCs w:val="24"/>
          <w:lang w:val="es-ES_tradnl"/>
        </w:rPr>
      </w:pPr>
      <w:r w:rsidRPr="003571CF">
        <w:rPr>
          <w:rFonts w:ascii="Arial" w:hAnsi="Arial" w:cs="Arial"/>
          <w:sz w:val="24"/>
          <w:szCs w:val="24"/>
        </w:rPr>
        <w:t>Prêlot, Marcel: “</w:t>
      </w:r>
      <w:r w:rsidRPr="003571CF">
        <w:rPr>
          <w:rFonts w:ascii="Arial" w:hAnsi="Arial" w:cs="Arial"/>
          <w:sz w:val="24"/>
          <w:szCs w:val="24"/>
          <w:u w:val="single"/>
        </w:rPr>
        <w:t>La Ciencia Política</w:t>
      </w:r>
      <w:r w:rsidRPr="003571CF">
        <w:rPr>
          <w:rFonts w:ascii="Arial" w:hAnsi="Arial" w:cs="Arial"/>
          <w:sz w:val="24"/>
          <w:szCs w:val="24"/>
        </w:rPr>
        <w:t>”, p. 82 – 83.</w:t>
      </w:r>
    </w:p>
    <w:p w14:paraId="699FA501" w14:textId="77777777" w:rsidR="00734925" w:rsidRPr="003571CF" w:rsidRDefault="00734925" w:rsidP="00734925">
      <w:pPr>
        <w:pStyle w:val="Textonotapie"/>
        <w:jc w:val="both"/>
        <w:rPr>
          <w:rFonts w:ascii="Arial" w:hAnsi="Arial" w:cs="Arial"/>
          <w:sz w:val="24"/>
          <w:szCs w:val="24"/>
        </w:rPr>
      </w:pPr>
    </w:p>
    <w:p w14:paraId="2C8A152C" w14:textId="77777777" w:rsidR="00734925" w:rsidRPr="003571CF" w:rsidRDefault="00734925" w:rsidP="00734925">
      <w:pPr>
        <w:pStyle w:val="Textonotapie"/>
        <w:numPr>
          <w:ilvl w:val="0"/>
          <w:numId w:val="6"/>
        </w:numPr>
        <w:ind w:left="0" w:firstLine="0"/>
        <w:jc w:val="both"/>
        <w:rPr>
          <w:rFonts w:ascii="Arial" w:hAnsi="Arial" w:cs="Arial"/>
          <w:sz w:val="24"/>
          <w:szCs w:val="24"/>
          <w:lang w:val="es-ES_tradnl"/>
        </w:rPr>
      </w:pPr>
      <w:r w:rsidRPr="003571CF">
        <w:rPr>
          <w:rFonts w:ascii="Arial" w:hAnsi="Arial" w:cs="Arial"/>
          <w:sz w:val="24"/>
          <w:szCs w:val="24"/>
        </w:rPr>
        <w:t>Weber, Max: “</w:t>
      </w:r>
      <w:r w:rsidRPr="003571CF">
        <w:rPr>
          <w:rFonts w:ascii="Arial" w:hAnsi="Arial" w:cs="Arial"/>
          <w:sz w:val="24"/>
          <w:szCs w:val="24"/>
          <w:u w:val="single"/>
        </w:rPr>
        <w:t>La Estructura del Poder</w:t>
      </w:r>
      <w:r w:rsidRPr="003571CF">
        <w:rPr>
          <w:rFonts w:ascii="Arial" w:hAnsi="Arial" w:cs="Arial"/>
          <w:sz w:val="24"/>
          <w:szCs w:val="24"/>
        </w:rPr>
        <w:t>”, Capítulo I, p. 53, Editorial La Pleyade, Buenos Aires, 1977, la concibe como “la probabilidad de imponer la voluntad dentro de una relación social aún contra toda resistencia”.</w:t>
      </w:r>
    </w:p>
    <w:p w14:paraId="485AF6F3" w14:textId="77777777" w:rsidR="00734925" w:rsidRPr="003571CF" w:rsidRDefault="00734925" w:rsidP="00734925">
      <w:pPr>
        <w:pStyle w:val="Textonotapie"/>
        <w:jc w:val="both"/>
        <w:rPr>
          <w:rFonts w:ascii="Arial" w:hAnsi="Arial" w:cs="Arial"/>
          <w:sz w:val="24"/>
          <w:szCs w:val="24"/>
        </w:rPr>
      </w:pPr>
    </w:p>
    <w:p w14:paraId="64C0AA6E" w14:textId="77777777" w:rsidR="00734925" w:rsidRPr="003571CF" w:rsidRDefault="00734925" w:rsidP="00734925">
      <w:pPr>
        <w:pStyle w:val="Textonotapie"/>
        <w:numPr>
          <w:ilvl w:val="0"/>
          <w:numId w:val="6"/>
        </w:numPr>
        <w:ind w:left="0" w:firstLine="0"/>
        <w:jc w:val="both"/>
        <w:rPr>
          <w:rFonts w:ascii="Arial" w:hAnsi="Arial" w:cs="Arial"/>
          <w:sz w:val="24"/>
          <w:szCs w:val="24"/>
          <w:lang w:val="es-ES_tradnl"/>
        </w:rPr>
      </w:pPr>
      <w:r w:rsidRPr="003571CF">
        <w:rPr>
          <w:rFonts w:ascii="Arial" w:hAnsi="Arial" w:cs="Arial"/>
          <w:sz w:val="24"/>
          <w:szCs w:val="24"/>
        </w:rPr>
        <w:t>Astorquinza Altaner Gastón: “Sobre la Transparencia Administrativa” en: Varios autores, Actas XXXIV Jornadas de Derecho Público 25-27 Noviembre de 2004, Editorial Lexis Nexis, (2005), Página 24.</w:t>
      </w:r>
    </w:p>
    <w:p w14:paraId="4E573C37" w14:textId="77777777" w:rsidR="00734925" w:rsidRPr="003571CF" w:rsidRDefault="00734925" w:rsidP="00734925">
      <w:pPr>
        <w:pStyle w:val="Textonotapie"/>
        <w:jc w:val="both"/>
        <w:rPr>
          <w:rFonts w:ascii="Arial" w:hAnsi="Arial" w:cs="Arial"/>
          <w:sz w:val="24"/>
          <w:szCs w:val="24"/>
          <w:lang w:val="es-ES_tradnl"/>
        </w:rPr>
      </w:pPr>
    </w:p>
    <w:p w14:paraId="03ADE64C" w14:textId="77777777" w:rsidR="00734925" w:rsidRPr="003571CF" w:rsidRDefault="00734925" w:rsidP="00734925">
      <w:pPr>
        <w:pStyle w:val="Textonotapie"/>
        <w:numPr>
          <w:ilvl w:val="0"/>
          <w:numId w:val="6"/>
        </w:numPr>
        <w:ind w:left="0" w:firstLine="0"/>
        <w:jc w:val="both"/>
        <w:rPr>
          <w:rFonts w:ascii="Arial" w:hAnsi="Arial" w:cs="Arial"/>
          <w:sz w:val="24"/>
          <w:szCs w:val="24"/>
          <w:lang w:val="es-ES_tradnl"/>
        </w:rPr>
      </w:pPr>
      <w:r w:rsidRPr="003571CF">
        <w:rPr>
          <w:rFonts w:ascii="Arial" w:hAnsi="Arial" w:cs="Arial"/>
          <w:sz w:val="24"/>
          <w:szCs w:val="24"/>
          <w:lang w:val="es-ES_tradnl"/>
        </w:rPr>
        <w:t>LOC Nº 18.961, Art. 2º, inciso 1º: “Carabineros de Chile como cuerpo policial armado es esencialmente…profesional”.</w:t>
      </w:r>
    </w:p>
    <w:p w14:paraId="41689CB2" w14:textId="77777777" w:rsidR="00734925" w:rsidRPr="003571CF" w:rsidRDefault="00734925" w:rsidP="00734925">
      <w:pPr>
        <w:pStyle w:val="Textonotapie"/>
        <w:jc w:val="both"/>
        <w:rPr>
          <w:rFonts w:ascii="Arial" w:hAnsi="Arial" w:cs="Arial"/>
          <w:sz w:val="24"/>
          <w:szCs w:val="24"/>
        </w:rPr>
      </w:pPr>
    </w:p>
    <w:p w14:paraId="65501D26" w14:textId="77777777" w:rsidR="00734925" w:rsidRPr="003571CF" w:rsidRDefault="00734925" w:rsidP="00734925">
      <w:pPr>
        <w:pStyle w:val="Textonotapie"/>
        <w:numPr>
          <w:ilvl w:val="0"/>
          <w:numId w:val="6"/>
        </w:numPr>
        <w:ind w:left="0" w:firstLine="0"/>
        <w:jc w:val="both"/>
        <w:rPr>
          <w:rFonts w:ascii="Arial" w:hAnsi="Arial" w:cs="Arial"/>
          <w:sz w:val="24"/>
          <w:szCs w:val="24"/>
          <w:lang w:val="es-ES_tradnl"/>
        </w:rPr>
      </w:pPr>
      <w:r w:rsidRPr="003571CF">
        <w:rPr>
          <w:rFonts w:ascii="Arial" w:hAnsi="Arial" w:cs="Arial"/>
          <w:sz w:val="24"/>
          <w:szCs w:val="24"/>
        </w:rPr>
        <w:t>RAE, Vigésima Segunda Edición, año 2001, p. 2040 – 2041.</w:t>
      </w:r>
    </w:p>
    <w:p w14:paraId="4D7B1564" w14:textId="77777777" w:rsidR="00734925" w:rsidRPr="003571CF" w:rsidRDefault="00734925" w:rsidP="00734925">
      <w:pPr>
        <w:pStyle w:val="Textonotapie"/>
        <w:jc w:val="both"/>
        <w:rPr>
          <w:rFonts w:ascii="Arial" w:hAnsi="Arial" w:cs="Arial"/>
          <w:b/>
          <w:sz w:val="24"/>
          <w:szCs w:val="24"/>
          <w:lang w:val="es-ES_tradnl"/>
        </w:rPr>
      </w:pPr>
    </w:p>
    <w:p w14:paraId="05F08E53" w14:textId="77777777" w:rsidR="00734925" w:rsidRPr="003571CF" w:rsidRDefault="00734925" w:rsidP="00734925">
      <w:pPr>
        <w:pStyle w:val="Textonotapie"/>
        <w:numPr>
          <w:ilvl w:val="0"/>
          <w:numId w:val="6"/>
        </w:numPr>
        <w:ind w:left="0" w:firstLine="0"/>
        <w:jc w:val="both"/>
        <w:rPr>
          <w:rFonts w:ascii="Arial" w:hAnsi="Arial" w:cs="Arial"/>
          <w:sz w:val="24"/>
          <w:szCs w:val="24"/>
          <w:lang w:val="es-ES_tradnl"/>
        </w:rPr>
      </w:pPr>
      <w:r w:rsidRPr="003571CF">
        <w:rPr>
          <w:rFonts w:ascii="Arial" w:hAnsi="Arial" w:cs="Arial"/>
          <w:b/>
          <w:sz w:val="24"/>
          <w:szCs w:val="24"/>
          <w:lang w:val="es-ES_tradnl"/>
        </w:rPr>
        <w:t>REINALDO JOSE RIOS CATALDO,</w:t>
      </w:r>
      <w:r w:rsidRPr="003571CF">
        <w:rPr>
          <w:rFonts w:ascii="Arial" w:hAnsi="Arial" w:cs="Arial"/>
          <w:sz w:val="24"/>
          <w:szCs w:val="24"/>
          <w:lang w:val="es-ES_tradnl"/>
        </w:rPr>
        <w:t xml:space="preserve"> Abogado, Magister y Cientista Político U. de Ch: “Seguridad Ciudadana: Relación funcional de las FF.OO con la Autoridad Política, Judicial y con el Ministerio Público en el nuevo procedimiento procesal en Chile”, pág. 31, año 2005, UNIACC.</w:t>
      </w:r>
    </w:p>
    <w:p w14:paraId="7890B654" w14:textId="77777777" w:rsidR="00734925" w:rsidRPr="003571CF" w:rsidRDefault="00734925" w:rsidP="00734925">
      <w:pPr>
        <w:pStyle w:val="Textonotapie"/>
        <w:jc w:val="both"/>
        <w:rPr>
          <w:rFonts w:ascii="Arial" w:hAnsi="Arial" w:cs="Arial"/>
          <w:sz w:val="24"/>
          <w:szCs w:val="24"/>
        </w:rPr>
      </w:pPr>
    </w:p>
    <w:p w14:paraId="62AFACD9" w14:textId="77777777" w:rsidR="00734925" w:rsidRPr="003571CF" w:rsidRDefault="00734925" w:rsidP="00734925">
      <w:pPr>
        <w:pStyle w:val="Textonotapie"/>
        <w:numPr>
          <w:ilvl w:val="0"/>
          <w:numId w:val="6"/>
        </w:numPr>
        <w:ind w:left="0" w:firstLine="0"/>
        <w:jc w:val="both"/>
        <w:rPr>
          <w:rFonts w:ascii="Arial" w:hAnsi="Arial" w:cs="Arial"/>
          <w:sz w:val="24"/>
          <w:szCs w:val="24"/>
          <w:lang w:val="es-ES_tradnl"/>
        </w:rPr>
      </w:pPr>
      <w:r w:rsidRPr="003571CF">
        <w:rPr>
          <w:rFonts w:ascii="Arial" w:hAnsi="Arial" w:cs="Arial"/>
          <w:sz w:val="24"/>
          <w:szCs w:val="24"/>
        </w:rPr>
        <w:t xml:space="preserve">Código Procesal Penal, </w:t>
      </w:r>
      <w:r w:rsidRPr="003571CF">
        <w:rPr>
          <w:rFonts w:ascii="Arial" w:hAnsi="Arial" w:cs="Arial"/>
          <w:b/>
          <w:bCs/>
          <w:sz w:val="24"/>
          <w:szCs w:val="24"/>
          <w:u w:val="single"/>
        </w:rPr>
        <w:t>Artículo 125.- Procedencia de la detención</w:t>
      </w:r>
      <w:r w:rsidRPr="003571CF">
        <w:rPr>
          <w:rFonts w:ascii="Arial" w:hAnsi="Arial" w:cs="Arial"/>
          <w:sz w:val="24"/>
          <w:szCs w:val="24"/>
        </w:rPr>
        <w:t xml:space="preserve">. “Ninguna persona podrá ser detenida sino por orden de funcionario público expresamente facultado por la ley y después que dicha orden le fuere intimada en forma legal, </w:t>
      </w:r>
      <w:r w:rsidRPr="003571CF">
        <w:rPr>
          <w:rFonts w:ascii="Arial" w:hAnsi="Arial" w:cs="Arial"/>
          <w:b/>
          <w:sz w:val="24"/>
          <w:szCs w:val="24"/>
          <w:u w:color="FF6600"/>
        </w:rPr>
        <w:t>a menos que</w:t>
      </w:r>
      <w:r w:rsidRPr="003571CF">
        <w:rPr>
          <w:rFonts w:ascii="Arial" w:hAnsi="Arial" w:cs="Arial"/>
          <w:b/>
          <w:sz w:val="24"/>
          <w:szCs w:val="24"/>
        </w:rPr>
        <w:t xml:space="preserve"> fuere sorprendida en delito flagrante y, en este caso, para el único objeto de ser conducida ante la autoridad que correspondiere</w:t>
      </w:r>
      <w:r w:rsidRPr="003571CF">
        <w:rPr>
          <w:rFonts w:ascii="Arial" w:hAnsi="Arial" w:cs="Arial"/>
          <w:sz w:val="24"/>
          <w:szCs w:val="24"/>
        </w:rPr>
        <w:t>”.</w:t>
      </w:r>
    </w:p>
    <w:p w14:paraId="0886F640" w14:textId="77777777" w:rsidR="00734925" w:rsidRPr="003571CF" w:rsidRDefault="00734925" w:rsidP="00734925">
      <w:pPr>
        <w:pStyle w:val="Textonotapie"/>
        <w:jc w:val="both"/>
        <w:rPr>
          <w:rFonts w:ascii="Arial" w:hAnsi="Arial" w:cs="Arial"/>
          <w:sz w:val="24"/>
          <w:szCs w:val="24"/>
        </w:rPr>
      </w:pPr>
    </w:p>
    <w:p w14:paraId="065A6E88" w14:textId="77777777" w:rsidR="003E0722" w:rsidRDefault="003E0722" w:rsidP="0018154C">
      <w:pPr>
        <w:spacing w:line="360" w:lineRule="auto"/>
        <w:jc w:val="both"/>
        <w:rPr>
          <w:rFonts w:ascii="Arial" w:hAnsi="Arial" w:cs="Arial"/>
        </w:rPr>
      </w:pPr>
    </w:p>
    <w:sectPr w:rsidR="003E0722" w:rsidSect="008E171A">
      <w:footerReference w:type="even" r:id="rId8"/>
      <w:footerReference w:type="default" r:id="rId9"/>
      <w:footnotePr>
        <w:pos w:val="beneathText"/>
      </w:footnotePr>
      <w:pgSz w:w="12240" w:h="15840"/>
      <w:pgMar w:top="1701" w:right="1418" w:bottom="1440" w:left="226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B143E" w14:textId="77777777" w:rsidR="009F00D4" w:rsidRDefault="009F00D4" w:rsidP="00EA5732">
      <w:r>
        <w:separator/>
      </w:r>
    </w:p>
  </w:endnote>
  <w:endnote w:type="continuationSeparator" w:id="0">
    <w:p w14:paraId="104905BA" w14:textId="77777777" w:rsidR="009F00D4" w:rsidRDefault="009F00D4" w:rsidP="00EA5732">
      <w:r>
        <w:continuationSeparator/>
      </w:r>
    </w:p>
  </w:endnote>
  <w:endnote w:id="1">
    <w:p w14:paraId="640942F3" w14:textId="61D53A05" w:rsidR="009F00D4" w:rsidRDefault="009F00D4" w:rsidP="004C5A43">
      <w:pPr>
        <w:pStyle w:val="Textonotaalfinal"/>
        <w:jc w:val="both"/>
        <w:rPr>
          <w:rFonts w:ascii="Arial" w:hAnsi="Arial" w:cs="Arial"/>
          <w:color w:val="535353"/>
          <w:sz w:val="20"/>
          <w:szCs w:val="20"/>
        </w:rPr>
      </w:pPr>
      <w:r w:rsidRPr="004C5A43">
        <w:rPr>
          <w:rStyle w:val="Refdenotaalfinal"/>
          <w:rFonts w:ascii="Arial" w:hAnsi="Arial" w:cs="Arial"/>
          <w:sz w:val="20"/>
          <w:szCs w:val="20"/>
        </w:rPr>
        <w:endnoteRef/>
      </w:r>
      <w:r w:rsidRPr="004C5A43">
        <w:rPr>
          <w:rFonts w:ascii="Arial" w:hAnsi="Arial" w:cs="Arial"/>
          <w:sz w:val="20"/>
          <w:szCs w:val="20"/>
        </w:rPr>
        <w:t xml:space="preserve"> </w:t>
      </w:r>
      <w:r w:rsidRPr="004C5A43">
        <w:rPr>
          <w:rFonts w:ascii="Arial" w:hAnsi="Arial" w:cs="Arial"/>
          <w:sz w:val="20"/>
          <w:szCs w:val="20"/>
          <w:u w:val="single"/>
        </w:rPr>
        <w:t>Nota:</w:t>
      </w:r>
      <w:r w:rsidRPr="004C5A43">
        <w:rPr>
          <w:rFonts w:ascii="Arial" w:hAnsi="Arial" w:cs="Arial"/>
          <w:sz w:val="20"/>
          <w:szCs w:val="20"/>
        </w:rPr>
        <w:t xml:space="preserve"> Por Política Pública de Transparencia del Estado, se entiende que la ley</w:t>
      </w:r>
      <w:r w:rsidRPr="004C5A43">
        <w:rPr>
          <w:rFonts w:ascii="Arial" w:hAnsi="Arial" w:cs="Arial"/>
          <w:color w:val="535353"/>
          <w:sz w:val="20"/>
          <w:szCs w:val="20"/>
        </w:rPr>
        <w:t xml:space="preserve"> involucra a todos los componentes del Estado; su función pública y el acceso a la información de la Administración del mismo.</w:t>
      </w:r>
    </w:p>
    <w:p w14:paraId="37FA16CF" w14:textId="77777777" w:rsidR="009F00D4" w:rsidRPr="004C5A43" w:rsidRDefault="009F00D4" w:rsidP="004C5A43">
      <w:pPr>
        <w:pStyle w:val="Textonotaalfinal"/>
        <w:jc w:val="both"/>
        <w:rPr>
          <w:rFonts w:ascii="Arial" w:hAnsi="Arial" w:cs="Arial"/>
          <w:sz w:val="20"/>
          <w:szCs w:val="20"/>
        </w:rPr>
      </w:pPr>
    </w:p>
  </w:endnote>
  <w:endnote w:id="2">
    <w:p w14:paraId="230D951E" w14:textId="346626B9" w:rsidR="009F00D4" w:rsidRDefault="009F00D4" w:rsidP="004C5A43">
      <w:pPr>
        <w:pStyle w:val="Textonotaalfinal"/>
        <w:jc w:val="both"/>
        <w:rPr>
          <w:rFonts w:ascii="Arial" w:hAnsi="Arial" w:cs="Arial"/>
          <w:sz w:val="20"/>
          <w:szCs w:val="20"/>
        </w:rPr>
      </w:pPr>
      <w:r w:rsidRPr="004C5A43">
        <w:rPr>
          <w:rStyle w:val="Refdenotaalfinal"/>
          <w:rFonts w:ascii="Arial" w:hAnsi="Arial" w:cs="Arial"/>
          <w:sz w:val="20"/>
          <w:szCs w:val="20"/>
        </w:rPr>
        <w:endnoteRef/>
      </w:r>
      <w:r w:rsidRPr="004C5A43">
        <w:rPr>
          <w:rFonts w:ascii="Arial" w:hAnsi="Arial" w:cs="Arial"/>
          <w:sz w:val="20"/>
          <w:szCs w:val="20"/>
        </w:rPr>
        <w:t xml:space="preserve"> Biblioteca del Congreso Nacional: Historia de la Ley Nº 20.285, sobre acceso a la información pública, pág. 5.</w:t>
      </w:r>
    </w:p>
    <w:p w14:paraId="63F48E0B" w14:textId="77777777" w:rsidR="009F00D4" w:rsidRPr="004C5A43" w:rsidRDefault="009F00D4" w:rsidP="004C5A43">
      <w:pPr>
        <w:pStyle w:val="Textonotaalfinal"/>
        <w:jc w:val="both"/>
        <w:rPr>
          <w:rFonts w:ascii="Arial" w:hAnsi="Arial" w:cs="Arial"/>
          <w:sz w:val="20"/>
          <w:szCs w:val="20"/>
        </w:rPr>
      </w:pPr>
    </w:p>
  </w:endnote>
  <w:endnote w:id="3">
    <w:p w14:paraId="71B56CF4" w14:textId="4C012BA7" w:rsidR="009F00D4" w:rsidRDefault="009F00D4" w:rsidP="004C5A43">
      <w:pPr>
        <w:pStyle w:val="Textonotaalfinal"/>
        <w:jc w:val="both"/>
        <w:rPr>
          <w:rFonts w:ascii="Arial" w:hAnsi="Arial" w:cs="Arial"/>
          <w:sz w:val="20"/>
          <w:szCs w:val="20"/>
        </w:rPr>
      </w:pPr>
      <w:r w:rsidRPr="004C5A43">
        <w:rPr>
          <w:rStyle w:val="Refdenotaalfinal"/>
          <w:rFonts w:ascii="Arial" w:hAnsi="Arial" w:cs="Arial"/>
          <w:sz w:val="20"/>
          <w:szCs w:val="20"/>
        </w:rPr>
        <w:endnoteRef/>
      </w:r>
      <w:r w:rsidRPr="004C5A43">
        <w:rPr>
          <w:rFonts w:ascii="Arial" w:hAnsi="Arial" w:cs="Arial"/>
          <w:sz w:val="20"/>
          <w:szCs w:val="20"/>
        </w:rPr>
        <w:t xml:space="preserve">  Freund, Julien: “ </w:t>
      </w:r>
      <w:r w:rsidRPr="004C5A43">
        <w:rPr>
          <w:rFonts w:ascii="Arial" w:hAnsi="Arial" w:cs="Arial"/>
          <w:sz w:val="20"/>
          <w:szCs w:val="20"/>
          <w:u w:val="single"/>
        </w:rPr>
        <w:t>La Crisis del Estado y otros Estudios</w:t>
      </w:r>
      <w:r w:rsidRPr="004C5A43">
        <w:rPr>
          <w:rFonts w:ascii="Arial" w:hAnsi="Arial" w:cs="Arial"/>
          <w:sz w:val="20"/>
          <w:szCs w:val="20"/>
        </w:rPr>
        <w:t>”, p. 19, Revista Política, Volumen Nº 1, septiembre de 1982, Instituto de Ciencia Política d</w:t>
      </w:r>
      <w:r>
        <w:rPr>
          <w:rFonts w:ascii="Arial" w:hAnsi="Arial" w:cs="Arial"/>
          <w:sz w:val="20"/>
          <w:szCs w:val="20"/>
        </w:rPr>
        <w:t>e la Universidad de Chile.</w:t>
      </w:r>
    </w:p>
    <w:p w14:paraId="3AE706EB" w14:textId="77777777" w:rsidR="009F00D4" w:rsidRPr="004C5A43" w:rsidRDefault="009F00D4" w:rsidP="004C5A43">
      <w:pPr>
        <w:pStyle w:val="Textonotaalfinal"/>
        <w:jc w:val="both"/>
        <w:rPr>
          <w:rFonts w:ascii="Arial" w:hAnsi="Arial" w:cs="Arial"/>
          <w:sz w:val="20"/>
          <w:szCs w:val="20"/>
        </w:rPr>
      </w:pPr>
    </w:p>
  </w:endnote>
  <w:endnote w:id="4">
    <w:p w14:paraId="740E3BCE" w14:textId="0215022D" w:rsidR="009F00D4" w:rsidRDefault="009F00D4" w:rsidP="004C5A43">
      <w:pPr>
        <w:pStyle w:val="Textonotaalfinal"/>
        <w:jc w:val="both"/>
        <w:rPr>
          <w:rFonts w:ascii="Arial" w:hAnsi="Arial" w:cs="Arial"/>
          <w:sz w:val="20"/>
          <w:szCs w:val="20"/>
        </w:rPr>
      </w:pPr>
      <w:r w:rsidRPr="004C5A43">
        <w:rPr>
          <w:rStyle w:val="Refdenotaalfinal"/>
          <w:rFonts w:ascii="Arial" w:hAnsi="Arial" w:cs="Arial"/>
          <w:sz w:val="20"/>
          <w:szCs w:val="20"/>
        </w:rPr>
        <w:endnoteRef/>
      </w:r>
      <w:r w:rsidRPr="004C5A43">
        <w:rPr>
          <w:rFonts w:ascii="Arial" w:hAnsi="Arial" w:cs="Arial"/>
          <w:sz w:val="20"/>
          <w:szCs w:val="20"/>
        </w:rPr>
        <w:t xml:space="preserve"> Biblioteca del Congreso Nacional: Historia de la Ley Nº 20.285, sobre acceso a la información pública, pág. 6.</w:t>
      </w:r>
    </w:p>
    <w:p w14:paraId="329399C7" w14:textId="77777777" w:rsidR="009F00D4" w:rsidRPr="004C5A43" w:rsidRDefault="009F00D4" w:rsidP="004C5A43">
      <w:pPr>
        <w:pStyle w:val="Textonotaalfinal"/>
        <w:jc w:val="both"/>
        <w:rPr>
          <w:rFonts w:ascii="Arial" w:hAnsi="Arial" w:cs="Arial"/>
          <w:sz w:val="20"/>
          <w:szCs w:val="20"/>
        </w:rPr>
      </w:pPr>
    </w:p>
  </w:endnote>
  <w:endnote w:id="5">
    <w:p w14:paraId="15323471" w14:textId="67A23872" w:rsidR="009F00D4" w:rsidRDefault="009F00D4" w:rsidP="004C5A43">
      <w:pPr>
        <w:pStyle w:val="Textonotaalfinal"/>
        <w:jc w:val="both"/>
        <w:rPr>
          <w:rFonts w:ascii="Arial" w:hAnsi="Arial" w:cs="Arial"/>
          <w:sz w:val="20"/>
          <w:szCs w:val="20"/>
        </w:rPr>
      </w:pPr>
      <w:r w:rsidRPr="004C5A43">
        <w:rPr>
          <w:rStyle w:val="Refdenotaalfinal"/>
          <w:rFonts w:ascii="Arial" w:hAnsi="Arial" w:cs="Arial"/>
          <w:sz w:val="20"/>
          <w:szCs w:val="20"/>
        </w:rPr>
        <w:endnoteRef/>
      </w:r>
      <w:r w:rsidRPr="004C5A43">
        <w:rPr>
          <w:rFonts w:ascii="Arial" w:hAnsi="Arial" w:cs="Arial"/>
          <w:sz w:val="20"/>
          <w:szCs w:val="20"/>
        </w:rPr>
        <w:t xml:space="preserve"> Ibid, pág. 6</w:t>
      </w:r>
    </w:p>
    <w:p w14:paraId="637F4194" w14:textId="77777777" w:rsidR="009F00D4" w:rsidRPr="004C5A43" w:rsidRDefault="009F00D4" w:rsidP="004C5A43">
      <w:pPr>
        <w:pStyle w:val="Textonotaalfinal"/>
        <w:jc w:val="both"/>
        <w:rPr>
          <w:rFonts w:ascii="Arial" w:hAnsi="Arial" w:cs="Arial"/>
          <w:sz w:val="20"/>
          <w:szCs w:val="20"/>
        </w:rPr>
      </w:pPr>
    </w:p>
  </w:endnote>
  <w:endnote w:id="6">
    <w:p w14:paraId="0BB8C566" w14:textId="3A06779C" w:rsidR="009F00D4" w:rsidRDefault="009F00D4" w:rsidP="004C5A43">
      <w:pPr>
        <w:pStyle w:val="Textonotaalfinal"/>
        <w:jc w:val="both"/>
        <w:rPr>
          <w:rFonts w:ascii="Arial" w:hAnsi="Arial" w:cs="Arial"/>
          <w:sz w:val="20"/>
          <w:szCs w:val="20"/>
        </w:rPr>
      </w:pPr>
      <w:r w:rsidRPr="004C5A43">
        <w:rPr>
          <w:rStyle w:val="Refdenotaalfinal"/>
          <w:rFonts w:ascii="Arial" w:hAnsi="Arial" w:cs="Arial"/>
          <w:sz w:val="20"/>
          <w:szCs w:val="20"/>
        </w:rPr>
        <w:endnoteRef/>
      </w:r>
      <w:r w:rsidRPr="004C5A43">
        <w:rPr>
          <w:rFonts w:ascii="Arial" w:hAnsi="Arial" w:cs="Arial"/>
          <w:sz w:val="20"/>
          <w:szCs w:val="20"/>
        </w:rPr>
        <w:t xml:space="preserve"> Ibidem. Pág. 6</w:t>
      </w:r>
    </w:p>
    <w:p w14:paraId="2403C640" w14:textId="77777777" w:rsidR="009F00D4" w:rsidRPr="004C5A43" w:rsidRDefault="009F00D4" w:rsidP="004C5A43">
      <w:pPr>
        <w:pStyle w:val="Textonotaalfinal"/>
        <w:jc w:val="both"/>
        <w:rPr>
          <w:rFonts w:ascii="Arial" w:hAnsi="Arial" w:cs="Arial"/>
          <w:sz w:val="20"/>
          <w:szCs w:val="20"/>
        </w:rPr>
      </w:pPr>
    </w:p>
  </w:endnote>
  <w:endnote w:id="7">
    <w:p w14:paraId="16DCD596" w14:textId="79ED1896" w:rsidR="009F00D4" w:rsidRDefault="009F00D4" w:rsidP="004C5A43">
      <w:pPr>
        <w:pStyle w:val="Textonotaalfinal"/>
        <w:jc w:val="both"/>
        <w:rPr>
          <w:rFonts w:ascii="Arial" w:hAnsi="Arial" w:cs="Arial"/>
          <w:sz w:val="20"/>
          <w:szCs w:val="20"/>
        </w:rPr>
      </w:pPr>
      <w:r w:rsidRPr="004C5A43">
        <w:rPr>
          <w:rStyle w:val="Refdenotaalfinal"/>
          <w:rFonts w:ascii="Arial" w:hAnsi="Arial" w:cs="Arial"/>
          <w:sz w:val="20"/>
          <w:szCs w:val="20"/>
        </w:rPr>
        <w:endnoteRef/>
      </w:r>
      <w:r w:rsidRPr="004C5A43">
        <w:rPr>
          <w:rFonts w:ascii="Arial" w:hAnsi="Arial" w:cs="Arial"/>
          <w:sz w:val="20"/>
          <w:szCs w:val="20"/>
        </w:rPr>
        <w:t xml:space="preserve"> Ibidem</w:t>
      </w:r>
    </w:p>
    <w:p w14:paraId="3FD945EA" w14:textId="77777777" w:rsidR="009F00D4" w:rsidRPr="004C5A43" w:rsidRDefault="009F00D4" w:rsidP="004C5A43">
      <w:pPr>
        <w:pStyle w:val="Textonotaalfinal"/>
        <w:jc w:val="both"/>
        <w:rPr>
          <w:rFonts w:ascii="Arial" w:hAnsi="Arial" w:cs="Arial"/>
          <w:sz w:val="20"/>
          <w:szCs w:val="20"/>
        </w:rPr>
      </w:pPr>
    </w:p>
  </w:endnote>
  <w:endnote w:id="8">
    <w:p w14:paraId="40BD3236" w14:textId="05A07B87" w:rsidR="009F00D4" w:rsidRDefault="009F00D4" w:rsidP="004C5A43">
      <w:pPr>
        <w:pStyle w:val="Textonotaalfinal"/>
        <w:jc w:val="both"/>
        <w:rPr>
          <w:rFonts w:ascii="Arial" w:hAnsi="Arial" w:cs="Arial"/>
          <w:sz w:val="20"/>
          <w:szCs w:val="20"/>
        </w:rPr>
      </w:pPr>
      <w:r w:rsidRPr="004C5A43">
        <w:rPr>
          <w:rStyle w:val="Refdenotaalfinal"/>
          <w:rFonts w:ascii="Arial" w:hAnsi="Arial" w:cs="Arial"/>
          <w:sz w:val="20"/>
          <w:szCs w:val="20"/>
        </w:rPr>
        <w:endnoteRef/>
      </w:r>
      <w:r w:rsidRPr="004C5A43">
        <w:rPr>
          <w:rFonts w:ascii="Arial" w:hAnsi="Arial" w:cs="Arial"/>
          <w:sz w:val="20"/>
          <w:szCs w:val="20"/>
        </w:rPr>
        <w:t xml:space="preserve"> Ibidem, pág. 9</w:t>
      </w:r>
    </w:p>
    <w:p w14:paraId="0D5BF27C" w14:textId="77777777" w:rsidR="009F00D4" w:rsidRPr="004C5A43" w:rsidRDefault="009F00D4" w:rsidP="004C5A43">
      <w:pPr>
        <w:pStyle w:val="Textonotaalfinal"/>
        <w:jc w:val="both"/>
        <w:rPr>
          <w:rFonts w:ascii="Arial" w:hAnsi="Arial" w:cs="Arial"/>
          <w:sz w:val="20"/>
          <w:szCs w:val="20"/>
        </w:rPr>
      </w:pPr>
    </w:p>
  </w:endnote>
  <w:endnote w:id="9">
    <w:p w14:paraId="7D2046AC" w14:textId="77777777" w:rsidR="009F00D4" w:rsidRDefault="009F00D4" w:rsidP="004C5A43">
      <w:pPr>
        <w:pStyle w:val="Textonotaalfinal"/>
        <w:jc w:val="both"/>
        <w:rPr>
          <w:rFonts w:ascii="Arial" w:hAnsi="Arial" w:cs="Arial"/>
          <w:sz w:val="20"/>
          <w:szCs w:val="20"/>
        </w:rPr>
      </w:pPr>
      <w:r w:rsidRPr="004C5A43">
        <w:rPr>
          <w:rStyle w:val="Refdenotaalfinal"/>
          <w:rFonts w:ascii="Arial" w:hAnsi="Arial" w:cs="Arial"/>
          <w:sz w:val="20"/>
          <w:szCs w:val="20"/>
        </w:rPr>
        <w:endnoteRef/>
      </w:r>
      <w:r w:rsidRPr="004C5A43">
        <w:rPr>
          <w:rFonts w:ascii="Arial" w:hAnsi="Arial" w:cs="Arial"/>
          <w:sz w:val="20"/>
          <w:szCs w:val="20"/>
        </w:rPr>
        <w:t xml:space="preserve"> Vial del Rio, Victor: “Derecho Civil, Teoría General de los Actos Jurídicos”. Ediciones Universidad Católica de Chile, 1985, p. 37</w:t>
      </w:r>
    </w:p>
    <w:p w14:paraId="1B7235AC" w14:textId="77777777" w:rsidR="009F00D4" w:rsidRPr="004C5A43" w:rsidRDefault="009F00D4" w:rsidP="004C5A43">
      <w:pPr>
        <w:pStyle w:val="Textonotaalfinal"/>
        <w:jc w:val="both"/>
        <w:rPr>
          <w:rFonts w:ascii="Arial" w:hAnsi="Arial" w:cs="Arial"/>
          <w:sz w:val="20"/>
          <w:szCs w:val="20"/>
        </w:rPr>
      </w:pPr>
    </w:p>
  </w:endnote>
  <w:endnote w:id="10">
    <w:p w14:paraId="7935CB14" w14:textId="7FA31521" w:rsidR="009F00D4" w:rsidRDefault="009F00D4" w:rsidP="004C5A43">
      <w:pPr>
        <w:jc w:val="both"/>
        <w:rPr>
          <w:rFonts w:ascii="Arial" w:hAnsi="Arial" w:cs="Arial"/>
          <w:sz w:val="20"/>
          <w:szCs w:val="20"/>
        </w:rPr>
      </w:pPr>
      <w:r w:rsidRPr="004C5A43">
        <w:rPr>
          <w:rStyle w:val="Refdenotaalfinal"/>
          <w:rFonts w:ascii="Arial" w:hAnsi="Arial" w:cs="Arial"/>
          <w:sz w:val="20"/>
          <w:szCs w:val="20"/>
        </w:rPr>
        <w:endnoteRef/>
      </w:r>
      <w:r w:rsidRPr="004C5A43">
        <w:rPr>
          <w:rFonts w:ascii="Arial" w:hAnsi="Arial" w:cs="Arial"/>
          <w:sz w:val="20"/>
          <w:szCs w:val="20"/>
        </w:rPr>
        <w:t xml:space="preserve"> Gobierno de Chile, Ministerio Secretaría General de la Presidencia. Comisión de Probidad y Transparencia. Por un Chile más transparente. Resumen de la Ley Nº 20.285, pág. 6</w:t>
      </w:r>
    </w:p>
    <w:p w14:paraId="0781CAEC" w14:textId="77777777" w:rsidR="009F00D4" w:rsidRPr="004C5A43" w:rsidRDefault="009F00D4" w:rsidP="004C5A43">
      <w:pPr>
        <w:jc w:val="both"/>
        <w:rPr>
          <w:rFonts w:ascii="Arial" w:hAnsi="Arial" w:cs="Arial"/>
          <w:sz w:val="20"/>
          <w:szCs w:val="20"/>
        </w:rPr>
      </w:pPr>
    </w:p>
  </w:endnote>
  <w:endnote w:id="11">
    <w:p w14:paraId="33F3BA5E" w14:textId="1AE6C29D" w:rsidR="009F00D4" w:rsidRDefault="009F00D4" w:rsidP="004C5A43">
      <w:pPr>
        <w:pStyle w:val="Textonotaalfinal"/>
        <w:jc w:val="both"/>
        <w:rPr>
          <w:rFonts w:ascii="Arial" w:hAnsi="Arial" w:cs="Arial"/>
          <w:sz w:val="20"/>
          <w:szCs w:val="20"/>
        </w:rPr>
      </w:pPr>
      <w:r w:rsidRPr="004C5A43">
        <w:rPr>
          <w:rStyle w:val="Refdenotaalfinal"/>
          <w:rFonts w:ascii="Arial" w:hAnsi="Arial" w:cs="Arial"/>
          <w:sz w:val="20"/>
          <w:szCs w:val="20"/>
        </w:rPr>
        <w:endnoteRef/>
      </w:r>
      <w:r w:rsidRPr="004C5A43">
        <w:rPr>
          <w:rFonts w:ascii="Arial" w:hAnsi="Arial" w:cs="Arial"/>
          <w:sz w:val="20"/>
          <w:szCs w:val="20"/>
        </w:rPr>
        <w:t xml:space="preserve"> Moreno Valencia, Fernando:” </w:t>
      </w:r>
      <w:r w:rsidRPr="004C5A43">
        <w:rPr>
          <w:rFonts w:ascii="Arial" w:hAnsi="Arial" w:cs="Arial"/>
          <w:sz w:val="20"/>
          <w:szCs w:val="20"/>
          <w:u w:val="single"/>
        </w:rPr>
        <w:t>Consideraciones sobre Democracia y desarrollo</w:t>
      </w:r>
      <w:r w:rsidRPr="004C5A43">
        <w:rPr>
          <w:rFonts w:ascii="Arial" w:hAnsi="Arial" w:cs="Arial"/>
          <w:sz w:val="20"/>
          <w:szCs w:val="20"/>
        </w:rPr>
        <w:t>”; Doctrina Social de la Iglesia, p. 12 – 13.</w:t>
      </w:r>
    </w:p>
    <w:p w14:paraId="1952857F" w14:textId="77777777" w:rsidR="009F00D4" w:rsidRPr="004C5A43" w:rsidRDefault="009F00D4" w:rsidP="004C5A43">
      <w:pPr>
        <w:pStyle w:val="Textonotaalfinal"/>
        <w:jc w:val="both"/>
        <w:rPr>
          <w:rFonts w:ascii="Arial" w:hAnsi="Arial" w:cs="Arial"/>
          <w:sz w:val="20"/>
          <w:szCs w:val="20"/>
        </w:rPr>
      </w:pPr>
    </w:p>
  </w:endnote>
  <w:endnote w:id="12">
    <w:p w14:paraId="2841757A" w14:textId="77777777" w:rsidR="009F00D4" w:rsidRDefault="009F00D4" w:rsidP="004C5A43">
      <w:pPr>
        <w:pStyle w:val="Textonotaalfinal"/>
        <w:jc w:val="both"/>
        <w:rPr>
          <w:rFonts w:ascii="Arial" w:hAnsi="Arial" w:cs="Arial"/>
          <w:sz w:val="20"/>
          <w:szCs w:val="20"/>
        </w:rPr>
      </w:pPr>
      <w:r w:rsidRPr="004C5A43">
        <w:rPr>
          <w:rStyle w:val="Refdenotaalfinal"/>
          <w:rFonts w:ascii="Arial" w:hAnsi="Arial" w:cs="Arial"/>
          <w:sz w:val="20"/>
          <w:szCs w:val="20"/>
        </w:rPr>
        <w:endnoteRef/>
      </w:r>
      <w:r w:rsidRPr="004C5A43">
        <w:rPr>
          <w:rFonts w:ascii="Arial" w:hAnsi="Arial" w:cs="Arial"/>
          <w:sz w:val="20"/>
          <w:szCs w:val="20"/>
        </w:rPr>
        <w:t xml:space="preserve"> Santo Tomas De Aquino: “</w:t>
      </w:r>
      <w:r w:rsidRPr="004C5A43">
        <w:rPr>
          <w:rFonts w:ascii="Arial" w:hAnsi="Arial" w:cs="Arial"/>
          <w:sz w:val="20"/>
          <w:szCs w:val="20"/>
          <w:u w:val="single"/>
        </w:rPr>
        <w:t>Antología</w:t>
      </w:r>
      <w:r w:rsidRPr="004C5A43">
        <w:rPr>
          <w:rFonts w:ascii="Arial" w:hAnsi="Arial" w:cs="Arial"/>
          <w:sz w:val="20"/>
          <w:szCs w:val="20"/>
        </w:rPr>
        <w:t>”; Instituto de Filosofía de la Universidad Católica de Valparaíso, 1975, p. 201.</w:t>
      </w:r>
    </w:p>
    <w:p w14:paraId="0DD810BD" w14:textId="77777777" w:rsidR="009F00D4" w:rsidRPr="004C5A43" w:rsidRDefault="009F00D4" w:rsidP="004C5A43">
      <w:pPr>
        <w:pStyle w:val="Textonotaalfinal"/>
        <w:jc w:val="both"/>
        <w:rPr>
          <w:rFonts w:ascii="Arial" w:hAnsi="Arial" w:cs="Arial"/>
          <w:sz w:val="20"/>
          <w:szCs w:val="20"/>
        </w:rPr>
      </w:pPr>
    </w:p>
  </w:endnote>
  <w:endnote w:id="13">
    <w:p w14:paraId="0620091B" w14:textId="77777777" w:rsidR="009F00D4" w:rsidRDefault="009F00D4" w:rsidP="004C5A43">
      <w:pPr>
        <w:pStyle w:val="Textonotaalfinal"/>
        <w:jc w:val="both"/>
        <w:rPr>
          <w:rFonts w:ascii="Arial" w:hAnsi="Arial" w:cs="Arial"/>
          <w:sz w:val="20"/>
          <w:szCs w:val="20"/>
        </w:rPr>
      </w:pPr>
      <w:r w:rsidRPr="004C5A43">
        <w:rPr>
          <w:rStyle w:val="Refdenotaalfinal"/>
          <w:rFonts w:ascii="Arial" w:hAnsi="Arial" w:cs="Arial"/>
          <w:sz w:val="20"/>
          <w:szCs w:val="20"/>
        </w:rPr>
        <w:endnoteRef/>
      </w:r>
      <w:r w:rsidRPr="004C5A43">
        <w:rPr>
          <w:rFonts w:ascii="Arial" w:hAnsi="Arial" w:cs="Arial"/>
          <w:sz w:val="20"/>
          <w:szCs w:val="20"/>
        </w:rPr>
        <w:t xml:space="preserve"> </w:t>
      </w:r>
      <w:r w:rsidRPr="004C5A43">
        <w:rPr>
          <w:rFonts w:ascii="Arial" w:hAnsi="Arial" w:cs="Arial"/>
          <w:bCs/>
          <w:iCs/>
          <w:sz w:val="20"/>
          <w:szCs w:val="20"/>
        </w:rPr>
        <w:t>Dr. Argañarás Julio Crespo –“</w:t>
      </w:r>
      <w:r w:rsidRPr="004C5A43">
        <w:rPr>
          <w:rFonts w:ascii="Arial" w:hAnsi="Arial" w:cs="Arial"/>
          <w:bCs/>
          <w:iCs/>
          <w:sz w:val="20"/>
          <w:szCs w:val="20"/>
          <w:u w:val="single"/>
        </w:rPr>
        <w:t>Bien</w:t>
      </w:r>
      <w:r w:rsidRPr="004C5A43">
        <w:rPr>
          <w:rFonts w:ascii="Arial" w:hAnsi="Arial" w:cs="Arial"/>
          <w:sz w:val="20"/>
          <w:szCs w:val="20"/>
          <w:u w:val="single"/>
        </w:rPr>
        <w:t xml:space="preserve"> Común y Política Argentina</w:t>
      </w:r>
      <w:r w:rsidRPr="004C5A43">
        <w:rPr>
          <w:rFonts w:ascii="Arial" w:hAnsi="Arial" w:cs="Arial"/>
          <w:sz w:val="20"/>
          <w:szCs w:val="20"/>
        </w:rPr>
        <w:t>”,</w:t>
      </w:r>
      <w:r w:rsidRPr="004C5A43">
        <w:rPr>
          <w:rFonts w:ascii="Arial" w:hAnsi="Arial" w:cs="Arial"/>
          <w:b/>
          <w:bCs/>
          <w:i/>
          <w:iCs/>
          <w:color w:val="808080"/>
          <w:sz w:val="20"/>
          <w:szCs w:val="20"/>
        </w:rPr>
        <w:t xml:space="preserve"> </w:t>
      </w:r>
      <w:r w:rsidRPr="004C5A43">
        <w:rPr>
          <w:rFonts w:ascii="Arial" w:hAnsi="Arial" w:cs="Arial"/>
          <w:bCs/>
          <w:iCs/>
          <w:sz w:val="20"/>
          <w:szCs w:val="20"/>
        </w:rPr>
        <w:t>Octubre 2002</w:t>
      </w:r>
      <w:r w:rsidRPr="004C5A43">
        <w:rPr>
          <w:rFonts w:ascii="Arial" w:hAnsi="Arial" w:cs="Arial"/>
          <w:sz w:val="20"/>
          <w:szCs w:val="20"/>
        </w:rPr>
        <w:t>.</w:t>
      </w:r>
    </w:p>
    <w:p w14:paraId="3506CD98" w14:textId="77777777" w:rsidR="009F00D4" w:rsidRPr="004C5A43" w:rsidRDefault="009F00D4" w:rsidP="004C5A43">
      <w:pPr>
        <w:pStyle w:val="Textonotaalfinal"/>
        <w:jc w:val="both"/>
        <w:rPr>
          <w:rFonts w:ascii="Arial" w:hAnsi="Arial" w:cs="Arial"/>
          <w:sz w:val="20"/>
          <w:szCs w:val="20"/>
        </w:rPr>
      </w:pPr>
    </w:p>
  </w:endnote>
  <w:endnote w:id="14">
    <w:p w14:paraId="72D626FF" w14:textId="77777777" w:rsidR="009F00D4" w:rsidRDefault="009F00D4" w:rsidP="004C5A43">
      <w:pPr>
        <w:pStyle w:val="Textonotaalfinal"/>
        <w:jc w:val="both"/>
        <w:rPr>
          <w:rFonts w:ascii="Arial" w:hAnsi="Arial" w:cs="Arial"/>
          <w:sz w:val="20"/>
          <w:szCs w:val="20"/>
        </w:rPr>
      </w:pPr>
      <w:r w:rsidRPr="004C5A43">
        <w:rPr>
          <w:rStyle w:val="Refdenotaalfinal"/>
          <w:rFonts w:ascii="Arial" w:hAnsi="Arial" w:cs="Arial"/>
          <w:sz w:val="20"/>
          <w:szCs w:val="20"/>
        </w:rPr>
        <w:endnoteRef/>
      </w:r>
      <w:r w:rsidRPr="004C5A43">
        <w:rPr>
          <w:rFonts w:ascii="Arial" w:hAnsi="Arial" w:cs="Arial"/>
          <w:sz w:val="20"/>
          <w:szCs w:val="20"/>
        </w:rPr>
        <w:t xml:space="preserve"> Prêlot, Marcel: “</w:t>
      </w:r>
      <w:r w:rsidRPr="004C5A43">
        <w:rPr>
          <w:rFonts w:ascii="Arial" w:hAnsi="Arial" w:cs="Arial"/>
          <w:sz w:val="20"/>
          <w:szCs w:val="20"/>
          <w:u w:val="single"/>
        </w:rPr>
        <w:t>La Ciencia Política</w:t>
      </w:r>
      <w:r w:rsidRPr="004C5A43">
        <w:rPr>
          <w:rFonts w:ascii="Arial" w:hAnsi="Arial" w:cs="Arial"/>
          <w:sz w:val="20"/>
          <w:szCs w:val="20"/>
        </w:rPr>
        <w:t>”, p. 82 – 83.</w:t>
      </w:r>
    </w:p>
    <w:p w14:paraId="610A1D21" w14:textId="77777777" w:rsidR="009F00D4" w:rsidRPr="004C5A43" w:rsidRDefault="009F00D4" w:rsidP="004C5A43">
      <w:pPr>
        <w:pStyle w:val="Textonotaalfinal"/>
        <w:jc w:val="both"/>
        <w:rPr>
          <w:rFonts w:ascii="Arial" w:hAnsi="Arial" w:cs="Arial"/>
          <w:sz w:val="20"/>
          <w:szCs w:val="20"/>
        </w:rPr>
      </w:pPr>
    </w:p>
  </w:endnote>
  <w:endnote w:id="15">
    <w:p w14:paraId="4277050A" w14:textId="25EF5FB4" w:rsidR="009F00D4" w:rsidRDefault="009F00D4" w:rsidP="004C5A43">
      <w:pPr>
        <w:pStyle w:val="Textonotaalfinal"/>
        <w:jc w:val="both"/>
        <w:rPr>
          <w:rFonts w:ascii="Arial" w:hAnsi="Arial" w:cs="Arial"/>
          <w:sz w:val="20"/>
          <w:szCs w:val="20"/>
        </w:rPr>
      </w:pPr>
      <w:r w:rsidRPr="004C5A43">
        <w:rPr>
          <w:rStyle w:val="Refdenotaalfinal"/>
          <w:rFonts w:ascii="Arial" w:hAnsi="Arial" w:cs="Arial"/>
          <w:sz w:val="20"/>
          <w:szCs w:val="20"/>
        </w:rPr>
        <w:endnoteRef/>
      </w:r>
      <w:r w:rsidRPr="004C5A43">
        <w:rPr>
          <w:rFonts w:ascii="Arial" w:hAnsi="Arial" w:cs="Arial"/>
          <w:sz w:val="20"/>
          <w:szCs w:val="20"/>
        </w:rPr>
        <w:t xml:space="preserve"> Constitución Política de la República 1980: Artículo 101.</w:t>
      </w:r>
    </w:p>
    <w:p w14:paraId="5C0C5DD1" w14:textId="77777777" w:rsidR="009F00D4" w:rsidRPr="004C5A43" w:rsidRDefault="009F00D4" w:rsidP="004C5A43">
      <w:pPr>
        <w:pStyle w:val="Textonotaalfinal"/>
        <w:jc w:val="both"/>
        <w:rPr>
          <w:rFonts w:ascii="Arial" w:hAnsi="Arial" w:cs="Arial"/>
          <w:sz w:val="20"/>
          <w:szCs w:val="20"/>
        </w:rPr>
      </w:pPr>
    </w:p>
  </w:endnote>
  <w:endnote w:id="16">
    <w:p w14:paraId="6B09180A" w14:textId="77777777" w:rsidR="009F00D4" w:rsidRPr="004C5A43" w:rsidRDefault="009F00D4" w:rsidP="004C5A43">
      <w:pPr>
        <w:pStyle w:val="Textonotaalfinal"/>
        <w:jc w:val="both"/>
        <w:rPr>
          <w:rFonts w:ascii="Arial" w:hAnsi="Arial" w:cs="Arial"/>
          <w:sz w:val="20"/>
          <w:szCs w:val="20"/>
        </w:rPr>
      </w:pPr>
      <w:r w:rsidRPr="004C5A43">
        <w:rPr>
          <w:rStyle w:val="Refdenotaalfinal"/>
          <w:rFonts w:ascii="Arial" w:hAnsi="Arial" w:cs="Arial"/>
          <w:sz w:val="20"/>
          <w:szCs w:val="20"/>
        </w:rPr>
        <w:endnoteRef/>
      </w:r>
      <w:r w:rsidRPr="004C5A43">
        <w:rPr>
          <w:rFonts w:ascii="Arial" w:hAnsi="Arial" w:cs="Arial"/>
          <w:sz w:val="20"/>
          <w:szCs w:val="20"/>
        </w:rPr>
        <w:t xml:space="preserve"> Weber, Max: “</w:t>
      </w:r>
      <w:r w:rsidRPr="004C5A43">
        <w:rPr>
          <w:rFonts w:ascii="Arial" w:hAnsi="Arial" w:cs="Arial"/>
          <w:sz w:val="20"/>
          <w:szCs w:val="20"/>
          <w:u w:val="single"/>
        </w:rPr>
        <w:t>La Estructura del Poder</w:t>
      </w:r>
      <w:r w:rsidRPr="004C5A43">
        <w:rPr>
          <w:rFonts w:ascii="Arial" w:hAnsi="Arial" w:cs="Arial"/>
          <w:sz w:val="20"/>
          <w:szCs w:val="20"/>
        </w:rPr>
        <w:t>”, Capítulo I, p. 53, Editorial La Pleyade, Buenos Aires, 1977, la concibe como “la probabilidad de imponer la voluntad dentro de una relación social aún contra toda resistencia”.</w:t>
      </w:r>
    </w:p>
  </w:endnote>
  <w:endnote w:id="17">
    <w:p w14:paraId="22F3B048" w14:textId="2B321C13" w:rsidR="009F00D4" w:rsidRDefault="009F00D4" w:rsidP="004C5A43">
      <w:pPr>
        <w:pStyle w:val="Textonotaalfinal"/>
        <w:jc w:val="both"/>
        <w:rPr>
          <w:rFonts w:ascii="Arial" w:hAnsi="Arial" w:cs="Arial"/>
          <w:sz w:val="20"/>
          <w:szCs w:val="20"/>
        </w:rPr>
      </w:pPr>
      <w:r w:rsidRPr="004C5A43">
        <w:rPr>
          <w:rStyle w:val="Refdenotaalfinal"/>
          <w:rFonts w:ascii="Arial" w:hAnsi="Arial" w:cs="Arial"/>
          <w:sz w:val="20"/>
          <w:szCs w:val="20"/>
        </w:rPr>
        <w:endnoteRef/>
      </w:r>
      <w:r w:rsidRPr="004C5A43">
        <w:rPr>
          <w:rFonts w:ascii="Arial" w:hAnsi="Arial" w:cs="Arial"/>
          <w:sz w:val="20"/>
          <w:szCs w:val="20"/>
        </w:rPr>
        <w:t xml:space="preserve"> LOC Nº 18.961, Art. 2º, inciso 1º: “Carabineros de Chile como cuerpo policial armado es esencialmente…profesional”</w:t>
      </w:r>
      <w:r>
        <w:rPr>
          <w:rFonts w:ascii="Arial" w:hAnsi="Arial" w:cs="Arial"/>
          <w:sz w:val="20"/>
          <w:szCs w:val="20"/>
        </w:rPr>
        <w:t>.</w:t>
      </w:r>
    </w:p>
    <w:p w14:paraId="55514E35" w14:textId="77777777" w:rsidR="009F00D4" w:rsidRPr="004C5A43" w:rsidRDefault="009F00D4" w:rsidP="004C5A43">
      <w:pPr>
        <w:pStyle w:val="Textonotaalfinal"/>
        <w:jc w:val="both"/>
        <w:rPr>
          <w:rFonts w:ascii="Arial" w:hAnsi="Arial" w:cs="Arial"/>
          <w:sz w:val="20"/>
          <w:szCs w:val="20"/>
        </w:rPr>
      </w:pPr>
    </w:p>
  </w:endnote>
  <w:endnote w:id="18">
    <w:p w14:paraId="546DDEFC" w14:textId="247E9AAC" w:rsidR="009F00D4" w:rsidRDefault="009F00D4" w:rsidP="004C5A43">
      <w:pPr>
        <w:pStyle w:val="Textonotaalfinal"/>
        <w:jc w:val="both"/>
        <w:rPr>
          <w:rFonts w:ascii="Arial" w:hAnsi="Arial" w:cs="Arial"/>
          <w:sz w:val="20"/>
          <w:szCs w:val="20"/>
        </w:rPr>
      </w:pPr>
      <w:r w:rsidRPr="004C5A43">
        <w:rPr>
          <w:rStyle w:val="Refdenotaalfinal"/>
          <w:rFonts w:ascii="Arial" w:hAnsi="Arial" w:cs="Arial"/>
          <w:sz w:val="20"/>
          <w:szCs w:val="20"/>
        </w:rPr>
        <w:endnoteRef/>
      </w:r>
      <w:r w:rsidRPr="004C5A43">
        <w:rPr>
          <w:rFonts w:ascii="Arial" w:hAnsi="Arial" w:cs="Arial"/>
          <w:sz w:val="20"/>
          <w:szCs w:val="20"/>
        </w:rPr>
        <w:t xml:space="preserve"> Ibidem, Op.Cit 15, pág. 7.</w:t>
      </w:r>
    </w:p>
    <w:p w14:paraId="3C6BD00E" w14:textId="77777777" w:rsidR="009F00D4" w:rsidRPr="004C5A43" w:rsidRDefault="009F00D4" w:rsidP="004C5A43">
      <w:pPr>
        <w:pStyle w:val="Textonotaalfinal"/>
        <w:jc w:val="both"/>
        <w:rPr>
          <w:rFonts w:ascii="Arial" w:hAnsi="Arial" w:cs="Arial"/>
          <w:sz w:val="20"/>
          <w:szCs w:val="20"/>
        </w:rPr>
      </w:pPr>
    </w:p>
  </w:endnote>
  <w:endnote w:id="19">
    <w:p w14:paraId="675DB8AB" w14:textId="77777777" w:rsidR="009F00D4" w:rsidRDefault="009F00D4" w:rsidP="004C5A43">
      <w:pPr>
        <w:pStyle w:val="Textonotaalfinal"/>
        <w:jc w:val="both"/>
        <w:rPr>
          <w:rFonts w:ascii="Arial" w:hAnsi="Arial" w:cs="Arial"/>
          <w:sz w:val="20"/>
          <w:szCs w:val="20"/>
        </w:rPr>
      </w:pPr>
      <w:r w:rsidRPr="004C5A43">
        <w:rPr>
          <w:rStyle w:val="Refdenotaalfinal"/>
          <w:rFonts w:ascii="Arial" w:hAnsi="Arial" w:cs="Arial"/>
          <w:sz w:val="20"/>
          <w:szCs w:val="20"/>
        </w:rPr>
        <w:endnoteRef/>
      </w:r>
      <w:r w:rsidRPr="004C5A43">
        <w:rPr>
          <w:rFonts w:ascii="Arial" w:hAnsi="Arial" w:cs="Arial"/>
          <w:sz w:val="20"/>
          <w:szCs w:val="20"/>
        </w:rPr>
        <w:t xml:space="preserve"> RAE, Vigésima Segunda Edición, año 2001, p. 2040 – 2041.</w:t>
      </w:r>
    </w:p>
    <w:p w14:paraId="0F198A0C" w14:textId="77777777" w:rsidR="009F00D4" w:rsidRPr="004C5A43" w:rsidRDefault="009F00D4" w:rsidP="004C5A43">
      <w:pPr>
        <w:pStyle w:val="Textonotaalfinal"/>
        <w:jc w:val="both"/>
        <w:rPr>
          <w:rFonts w:ascii="Arial" w:hAnsi="Arial" w:cs="Arial"/>
          <w:sz w:val="20"/>
          <w:szCs w:val="20"/>
        </w:rPr>
      </w:pPr>
    </w:p>
  </w:endnote>
  <w:endnote w:id="20">
    <w:p w14:paraId="12E6A63D" w14:textId="49D8A4CD" w:rsidR="009F00D4" w:rsidRPr="004C5A43" w:rsidRDefault="009F00D4" w:rsidP="004C5A43">
      <w:pPr>
        <w:pStyle w:val="Textonotaalfinal"/>
        <w:jc w:val="both"/>
        <w:rPr>
          <w:rFonts w:ascii="Arial" w:hAnsi="Arial" w:cs="Arial"/>
          <w:sz w:val="20"/>
          <w:szCs w:val="20"/>
        </w:rPr>
      </w:pPr>
      <w:r w:rsidRPr="004C5A43">
        <w:rPr>
          <w:rStyle w:val="Refdenotaalfinal"/>
          <w:rFonts w:ascii="Arial" w:hAnsi="Arial" w:cs="Arial"/>
          <w:sz w:val="20"/>
          <w:szCs w:val="20"/>
        </w:rPr>
        <w:endnoteRef/>
      </w:r>
      <w:r w:rsidRPr="004C5A43">
        <w:rPr>
          <w:rFonts w:ascii="Arial" w:hAnsi="Arial" w:cs="Arial"/>
          <w:sz w:val="20"/>
          <w:szCs w:val="20"/>
        </w:rPr>
        <w:t xml:space="preserve"> </w:t>
      </w:r>
      <w:r w:rsidRPr="004C5A43">
        <w:rPr>
          <w:rFonts w:ascii="Arial" w:hAnsi="Arial" w:cs="Arial"/>
          <w:b/>
          <w:sz w:val="20"/>
          <w:szCs w:val="20"/>
        </w:rPr>
        <w:t>REINALDO JOSE RIOS CATALDO,</w:t>
      </w:r>
      <w:r w:rsidRPr="004C5A43">
        <w:rPr>
          <w:rFonts w:ascii="Arial" w:hAnsi="Arial" w:cs="Arial"/>
          <w:sz w:val="20"/>
          <w:szCs w:val="20"/>
        </w:rPr>
        <w:t xml:space="preserve"> Abogado, Magister y Cientista Político U. de Ch: “Seguridad Ciudadana: Relación funcional de las FF.OO con la Autoridad Política, Judicial y con el Ministerio Público en el nuevo procedimiento procesal en Chile”, pág. 31, año 2005, UNIACC.</w:t>
      </w:r>
    </w:p>
  </w:endnote>
  <w:endnote w:id="21">
    <w:p w14:paraId="778F9472" w14:textId="0AFA2A04" w:rsidR="009F00D4" w:rsidRDefault="009F00D4" w:rsidP="004C5A43">
      <w:pPr>
        <w:pStyle w:val="Textonotaalfinal"/>
        <w:jc w:val="both"/>
        <w:rPr>
          <w:rFonts w:ascii="Arial" w:hAnsi="Arial" w:cs="Arial"/>
          <w:sz w:val="20"/>
          <w:szCs w:val="20"/>
        </w:rPr>
      </w:pPr>
      <w:r w:rsidRPr="004C5A43">
        <w:rPr>
          <w:rStyle w:val="Refdenotaalfinal"/>
          <w:rFonts w:ascii="Arial" w:hAnsi="Arial" w:cs="Arial"/>
          <w:sz w:val="20"/>
          <w:szCs w:val="20"/>
        </w:rPr>
        <w:endnoteRef/>
      </w:r>
      <w:r w:rsidRPr="004C5A43">
        <w:rPr>
          <w:rFonts w:ascii="Arial" w:hAnsi="Arial" w:cs="Arial"/>
          <w:sz w:val="20"/>
          <w:szCs w:val="20"/>
        </w:rPr>
        <w:t xml:space="preserve"> Ibidem</w:t>
      </w:r>
    </w:p>
    <w:p w14:paraId="61D1A37B" w14:textId="77777777" w:rsidR="009F00D4" w:rsidRPr="004C5A43" w:rsidRDefault="009F00D4" w:rsidP="004C5A43">
      <w:pPr>
        <w:pStyle w:val="Textonotaalfinal"/>
        <w:jc w:val="both"/>
        <w:rPr>
          <w:rFonts w:ascii="Arial" w:hAnsi="Arial" w:cs="Arial"/>
          <w:sz w:val="20"/>
          <w:szCs w:val="20"/>
        </w:rPr>
      </w:pPr>
    </w:p>
  </w:endnote>
  <w:endnote w:id="22">
    <w:p w14:paraId="656E818F" w14:textId="4E945758" w:rsidR="009F00D4" w:rsidRPr="00B2612F" w:rsidRDefault="009F00D4" w:rsidP="00B2612F">
      <w:pPr>
        <w:widowControl w:val="0"/>
        <w:autoSpaceDE w:val="0"/>
        <w:autoSpaceDN w:val="0"/>
        <w:adjustRightInd w:val="0"/>
        <w:jc w:val="both"/>
        <w:rPr>
          <w:rFonts w:ascii="Arial" w:hAnsi="Arial" w:cs="Arial"/>
          <w:sz w:val="20"/>
          <w:szCs w:val="20"/>
          <w:lang w:val="es-ES"/>
        </w:rPr>
      </w:pPr>
      <w:r w:rsidRPr="004C5A43">
        <w:rPr>
          <w:rStyle w:val="Refdenotaalfinal"/>
          <w:rFonts w:ascii="Arial" w:hAnsi="Arial" w:cs="Arial"/>
          <w:sz w:val="20"/>
          <w:szCs w:val="20"/>
        </w:rPr>
        <w:endnoteRef/>
      </w:r>
      <w:r w:rsidRPr="004C5A43">
        <w:rPr>
          <w:rFonts w:ascii="Arial" w:hAnsi="Arial" w:cs="Arial"/>
          <w:sz w:val="20"/>
          <w:szCs w:val="20"/>
        </w:rPr>
        <w:t xml:space="preserve"> </w:t>
      </w:r>
      <w:r w:rsidRPr="004C5A43">
        <w:rPr>
          <w:rFonts w:ascii="Arial" w:hAnsi="Arial" w:cs="Arial"/>
          <w:sz w:val="20"/>
          <w:szCs w:val="20"/>
          <w:lang w:val="es-ES"/>
        </w:rPr>
        <w:t>Revista de Derecho de la Pontificia Universidad Católica de Valparaíso XXVI (Valparaíso, Chile, 2005, Semestre II)[pp. 31 - 88]</w:t>
      </w:r>
      <w:r>
        <w:rPr>
          <w:rFonts w:ascii="Arial" w:hAnsi="Arial" w:cs="Arial"/>
          <w:sz w:val="20"/>
          <w:szCs w:val="20"/>
          <w:lang w:val="es-ES"/>
        </w:rPr>
        <w:t xml:space="preserve"> </w:t>
      </w:r>
      <w:r w:rsidRPr="004C5A43">
        <w:rPr>
          <w:rFonts w:ascii="Arial" w:hAnsi="Arial" w:cs="Arial"/>
          <w:sz w:val="20"/>
          <w:szCs w:val="20"/>
        </w:rPr>
        <w:t xml:space="preserve">Transparencia y Publicidad de los Actos </w:t>
      </w:r>
      <w:r w:rsidRPr="004C5A43">
        <w:rPr>
          <w:rFonts w:ascii="Arial" w:hAnsi="Arial" w:cs="Arial"/>
          <w:sz w:val="20"/>
          <w:szCs w:val="20"/>
          <w:lang w:val="es-ES"/>
        </w:rPr>
        <w:t>ANTECEDENTES NACIONALES SOBRE LA ÉTICA PÚBLICA Y LA</w:t>
      </w:r>
      <w:r>
        <w:rPr>
          <w:rFonts w:ascii="Arial" w:hAnsi="Arial" w:cs="Arial"/>
          <w:sz w:val="20"/>
          <w:szCs w:val="20"/>
          <w:lang w:val="es-ES"/>
        </w:rPr>
        <w:t xml:space="preserve"> </w:t>
      </w:r>
      <w:r w:rsidRPr="004C5A43">
        <w:rPr>
          <w:rFonts w:ascii="Arial" w:hAnsi="Arial" w:cs="Arial"/>
          <w:sz w:val="20"/>
          <w:szCs w:val="20"/>
          <w:lang w:val="es-ES"/>
        </w:rPr>
        <w:t>PROBIDAD ADMINISTRATIVA, pág. 39</w:t>
      </w:r>
      <w:r>
        <w:rPr>
          <w:rFonts w:ascii="Arial" w:hAnsi="Arial" w:cs="Arial"/>
          <w:sz w:val="20"/>
          <w:szCs w:val="20"/>
          <w:lang w:val="es-ES"/>
        </w:rPr>
        <w:t xml:space="preserve">. </w:t>
      </w:r>
      <w:r w:rsidRPr="004C5A43">
        <w:rPr>
          <w:rFonts w:ascii="Arial" w:hAnsi="Arial" w:cs="Arial"/>
          <w:sz w:val="20"/>
          <w:szCs w:val="20"/>
        </w:rPr>
        <w:t>Mediante el DS. N° 423, de 5 de abril de 1994, del Ministerio de Interior, publicado en el DO. N° 34.482, de 18 de abril de 1994, S. E. el Presidente de la</w:t>
      </w:r>
      <w:r>
        <w:rPr>
          <w:rFonts w:ascii="Arial" w:hAnsi="Arial" w:cs="Arial"/>
          <w:sz w:val="20"/>
          <w:szCs w:val="20"/>
          <w:lang w:val="es-ES"/>
        </w:rPr>
        <w:t xml:space="preserve"> </w:t>
      </w:r>
      <w:r w:rsidRPr="004C5A43">
        <w:rPr>
          <w:rFonts w:ascii="Arial" w:hAnsi="Arial" w:cs="Arial"/>
          <w:sz w:val="20"/>
          <w:szCs w:val="20"/>
        </w:rPr>
        <w:t>República, Sr. Eduardo Frei Ruiz-Tagle, creó la Comisión Nacional de Ética Pública, concebido como un organismo asesor cuyo objeto era constituir una “instancia de estudio y elaboración de propuestas de políticas públicas e iniciativas legales que, contribuyendo a perfeccionar la democracia, refuercen los procedimientos e instituciones que cautelan el cumplimiento de los deberes legales y éticos en la actividad pública”, según rezó su art. 1° inc. 1°. Para estos efectos, el inc. 2° de este precepto administrativo definió actividad pública en términos amplios como “no sólo aquella que realiza el personal que forma parte de los órganos de la Administración del Estado, sino también la que efectúan los privados y que incida o afecte directamente la transparencia ética de dichos órganos”, para lo cual el art. 2° a) y d) señaló como algunos de los objetivos de la Comisión: “a) Estudiar la legislación nacional vigente en materia de probidad funcionaria con el objeto de proponer perfeccionamientos o reformas. [...]./ “d) Evaluar la reglamentación vigente en materia de contratos y licitaciones del Estado con el objeto de proponer eventuales perfeccionamientos y reformas destinados a garantizar la transparencia de los procedimientos”.</w:t>
      </w:r>
    </w:p>
    <w:p w14:paraId="13E19FB5" w14:textId="33B28CB9" w:rsidR="009F00D4" w:rsidRPr="004C5A43" w:rsidRDefault="009F00D4" w:rsidP="004C5A43">
      <w:pPr>
        <w:pStyle w:val="Textonotaalfinal"/>
        <w:jc w:val="both"/>
        <w:rPr>
          <w:rFonts w:ascii="Arial" w:hAnsi="Arial" w:cs="Arial"/>
          <w:sz w:val="20"/>
          <w:szCs w:val="20"/>
        </w:rPr>
      </w:pPr>
    </w:p>
  </w:endnote>
  <w:endnote w:id="23">
    <w:p w14:paraId="61BC185E" w14:textId="7BED3113" w:rsidR="009F00D4" w:rsidRDefault="009F00D4" w:rsidP="004C5A43">
      <w:pPr>
        <w:pStyle w:val="Textonotaalfinal"/>
        <w:jc w:val="both"/>
        <w:rPr>
          <w:rFonts w:ascii="Arial" w:hAnsi="Arial" w:cs="Arial"/>
          <w:sz w:val="20"/>
          <w:szCs w:val="20"/>
        </w:rPr>
      </w:pPr>
      <w:r w:rsidRPr="004C5A43">
        <w:rPr>
          <w:rStyle w:val="Refdenotaalfinal"/>
          <w:rFonts w:ascii="Arial" w:hAnsi="Arial" w:cs="Arial"/>
          <w:sz w:val="20"/>
          <w:szCs w:val="20"/>
        </w:rPr>
        <w:endnoteRef/>
      </w:r>
      <w:r w:rsidRPr="004C5A43">
        <w:rPr>
          <w:rFonts w:ascii="Arial" w:hAnsi="Arial" w:cs="Arial"/>
          <w:sz w:val="20"/>
          <w:szCs w:val="20"/>
        </w:rPr>
        <w:t xml:space="preserve"> ACTO JURÍDICO: Se define como la “</w:t>
      </w:r>
      <w:r w:rsidRPr="004C5A43">
        <w:rPr>
          <w:rFonts w:ascii="Arial" w:hAnsi="Arial" w:cs="Arial"/>
          <w:i/>
          <w:sz w:val="20"/>
          <w:szCs w:val="20"/>
        </w:rPr>
        <w:t>manifestación de la voluntad que se hace con la intención de crear, modificar, transferir o extinguir un derecho</w:t>
      </w:r>
      <w:r w:rsidRPr="004C5A43">
        <w:rPr>
          <w:rFonts w:ascii="Arial" w:hAnsi="Arial" w:cs="Arial"/>
          <w:sz w:val="20"/>
          <w:szCs w:val="20"/>
        </w:rPr>
        <w:t>”.</w:t>
      </w:r>
    </w:p>
    <w:p w14:paraId="42799D92" w14:textId="77777777" w:rsidR="009F00D4" w:rsidRPr="004C5A43" w:rsidRDefault="009F00D4" w:rsidP="004C5A43">
      <w:pPr>
        <w:pStyle w:val="Textonotaalfinal"/>
        <w:jc w:val="both"/>
        <w:rPr>
          <w:rFonts w:ascii="Arial" w:hAnsi="Arial" w:cs="Arial"/>
          <w:sz w:val="20"/>
          <w:szCs w:val="20"/>
        </w:rPr>
      </w:pPr>
    </w:p>
  </w:endnote>
  <w:endnote w:id="24">
    <w:p w14:paraId="15C0E984" w14:textId="302E8757" w:rsidR="009F00D4" w:rsidRPr="003C5444" w:rsidRDefault="009F00D4" w:rsidP="003C5444">
      <w:pPr>
        <w:widowControl w:val="0"/>
        <w:autoSpaceDE w:val="0"/>
        <w:autoSpaceDN w:val="0"/>
        <w:adjustRightInd w:val="0"/>
        <w:jc w:val="both"/>
        <w:rPr>
          <w:rFonts w:ascii="Arial" w:hAnsi="Arial" w:cs="Arial"/>
          <w:sz w:val="20"/>
          <w:szCs w:val="20"/>
          <w:lang w:val="es-ES"/>
        </w:rPr>
      </w:pPr>
      <w:r>
        <w:rPr>
          <w:rStyle w:val="Refdenotaalfinal"/>
        </w:rPr>
        <w:endnoteRef/>
      </w:r>
      <w:r>
        <w:t xml:space="preserve"> </w:t>
      </w:r>
      <w:r w:rsidRPr="003C5444">
        <w:rPr>
          <w:rFonts w:ascii="Arial" w:hAnsi="Arial" w:cs="Arial"/>
          <w:sz w:val="20"/>
          <w:szCs w:val="20"/>
          <w:lang w:val="es-ES"/>
        </w:rPr>
        <w:t>Revista de Derecho de la Pontificia Universidad Católica de Valparaíso XXVI (Valparaíso, Chile, 2005, Semestre II)[pp. 31 - 88]El Informe de la Comisión Nacional de Ética Pública, dado a conocer el 5 de abril de 1994, señaló que: “La transparencia se aplica a la totalidad de la función pública  [...] los fenómenos de corrupción proliferan cuando las funciones públicas no son transparentes y escapan, por lo mismo, al control institucional y ciudadano.</w:t>
      </w:r>
    </w:p>
    <w:p w14:paraId="1046E01F" w14:textId="085B991A" w:rsidR="009F00D4" w:rsidRDefault="009F00D4" w:rsidP="00B2612F">
      <w:pPr>
        <w:widowControl w:val="0"/>
        <w:autoSpaceDE w:val="0"/>
        <w:autoSpaceDN w:val="0"/>
        <w:adjustRightInd w:val="0"/>
        <w:jc w:val="both"/>
        <w:rPr>
          <w:rFonts w:ascii="Arial" w:hAnsi="Arial" w:cs="Arial"/>
          <w:sz w:val="20"/>
          <w:szCs w:val="20"/>
          <w:lang w:val="es-ES"/>
        </w:rPr>
      </w:pPr>
      <w:r w:rsidRPr="003C5444">
        <w:rPr>
          <w:rFonts w:ascii="Arial" w:hAnsi="Arial" w:cs="Arial"/>
          <w:sz w:val="20"/>
          <w:szCs w:val="20"/>
          <w:lang w:val="es-ES"/>
        </w:rPr>
        <w:t>Por esta razón, su aplicación debe estar garantizada por  [...] la publicidad de los procedimientos de la gestión y actos estatales. Respecto de estos últimos, la regla general debería ser la publicidad de todas las decisiones de los órganos del Estado, tales como aquéllas referentes a contratos, licitaciones, concesiones, permisos, etc., para permitir e incluso inducir a que la sociedad civil, a través de la acción de personas,</w:t>
      </w:r>
      <w:r>
        <w:rPr>
          <w:rFonts w:ascii="Arial" w:hAnsi="Arial" w:cs="Arial"/>
          <w:sz w:val="20"/>
          <w:szCs w:val="20"/>
          <w:lang w:val="es-ES"/>
        </w:rPr>
        <w:t xml:space="preserve"> </w:t>
      </w:r>
      <w:r w:rsidRPr="003C5444">
        <w:rPr>
          <w:rFonts w:ascii="Arial" w:hAnsi="Arial" w:cs="Arial"/>
          <w:sz w:val="20"/>
          <w:szCs w:val="20"/>
          <w:lang w:val="es-ES"/>
        </w:rPr>
        <w:t>grupos informales e instituciones, ejerzan un control eficaz sobre la esfera pública”</w:t>
      </w:r>
      <w:r>
        <w:rPr>
          <w:rFonts w:ascii="Arial" w:hAnsi="Arial" w:cs="Arial"/>
          <w:sz w:val="20"/>
          <w:szCs w:val="20"/>
          <w:lang w:val="es-ES"/>
        </w:rPr>
        <w:t>.</w:t>
      </w:r>
    </w:p>
    <w:p w14:paraId="13E068F9" w14:textId="77777777" w:rsidR="009F00D4" w:rsidRPr="00592CB2" w:rsidRDefault="009F00D4" w:rsidP="00592CB2">
      <w:pPr>
        <w:widowControl w:val="0"/>
        <w:autoSpaceDE w:val="0"/>
        <w:autoSpaceDN w:val="0"/>
        <w:adjustRightInd w:val="0"/>
        <w:jc w:val="both"/>
        <w:rPr>
          <w:rFonts w:ascii="Arial" w:hAnsi="Arial" w:cs="Arial"/>
          <w:sz w:val="20"/>
          <w:szCs w:val="20"/>
          <w:lang w:val="es-ES"/>
        </w:rPr>
      </w:pPr>
    </w:p>
  </w:endnote>
  <w:endnote w:id="25">
    <w:p w14:paraId="1E13E7B4" w14:textId="6712F2C6" w:rsidR="009F00D4" w:rsidRDefault="009F00D4" w:rsidP="004C5A43">
      <w:pPr>
        <w:pStyle w:val="Textonotaalfinal"/>
        <w:jc w:val="both"/>
        <w:rPr>
          <w:rFonts w:ascii="Arial" w:hAnsi="Arial" w:cs="Arial"/>
          <w:sz w:val="20"/>
          <w:szCs w:val="20"/>
        </w:rPr>
      </w:pPr>
      <w:r w:rsidRPr="004C5A43">
        <w:rPr>
          <w:rStyle w:val="Refdenotaalfinal"/>
          <w:rFonts w:ascii="Arial" w:hAnsi="Arial" w:cs="Arial"/>
          <w:sz w:val="20"/>
          <w:szCs w:val="20"/>
        </w:rPr>
        <w:endnoteRef/>
      </w:r>
      <w:r w:rsidRPr="004C5A43">
        <w:rPr>
          <w:rFonts w:ascii="Arial" w:hAnsi="Arial" w:cs="Arial"/>
          <w:sz w:val="20"/>
          <w:szCs w:val="20"/>
        </w:rPr>
        <w:t xml:space="preserve"> 10 AÑOS DIRECCIÓN CHILE COMPRA. Normativa, Gobierno de Chile, Ministerio de Hacienda.</w:t>
      </w:r>
    </w:p>
    <w:p w14:paraId="2327DA52" w14:textId="77777777" w:rsidR="009F00D4" w:rsidRPr="004C5A43" w:rsidRDefault="009F00D4" w:rsidP="004C5A43">
      <w:pPr>
        <w:pStyle w:val="Textonotaalfinal"/>
        <w:jc w:val="both"/>
        <w:rPr>
          <w:rFonts w:ascii="Arial" w:hAnsi="Arial" w:cs="Arial"/>
          <w:sz w:val="20"/>
          <w:szCs w:val="20"/>
        </w:rPr>
      </w:pPr>
    </w:p>
  </w:endnote>
  <w:endnote w:id="26">
    <w:p w14:paraId="19A8DEA5" w14:textId="77777777" w:rsidR="009F00D4" w:rsidRDefault="009F00D4" w:rsidP="004C5A43">
      <w:pPr>
        <w:jc w:val="both"/>
        <w:rPr>
          <w:rFonts w:ascii="Arial" w:hAnsi="Arial" w:cs="Arial"/>
          <w:sz w:val="20"/>
          <w:szCs w:val="20"/>
        </w:rPr>
      </w:pPr>
      <w:r w:rsidRPr="004C5A43">
        <w:rPr>
          <w:rStyle w:val="Refdenotaalfinal"/>
          <w:rFonts w:ascii="Arial" w:hAnsi="Arial" w:cs="Arial"/>
          <w:sz w:val="20"/>
          <w:szCs w:val="20"/>
        </w:rPr>
        <w:endnoteRef/>
      </w:r>
      <w:r w:rsidRPr="004C5A43">
        <w:rPr>
          <w:rFonts w:ascii="Arial" w:hAnsi="Arial" w:cs="Arial"/>
          <w:sz w:val="20"/>
          <w:szCs w:val="20"/>
        </w:rPr>
        <w:t xml:space="preserve"> Código Procesal Penal, </w:t>
      </w:r>
      <w:r w:rsidRPr="004C5A43">
        <w:rPr>
          <w:rFonts w:ascii="Arial" w:hAnsi="Arial" w:cs="Arial"/>
          <w:b/>
          <w:bCs/>
          <w:sz w:val="20"/>
          <w:szCs w:val="20"/>
          <w:u w:val="single"/>
        </w:rPr>
        <w:t>Artículo 125.- Procedencia de la detención</w:t>
      </w:r>
      <w:r w:rsidRPr="004C5A43">
        <w:rPr>
          <w:rFonts w:ascii="Arial" w:hAnsi="Arial" w:cs="Arial"/>
          <w:sz w:val="20"/>
          <w:szCs w:val="20"/>
        </w:rPr>
        <w:t xml:space="preserve">. “Ninguna persona podrá ser detenida sino por orden de funcionario público expresamente facultado por la ley y después que dicha orden le fuere intimada en forma legal, </w:t>
      </w:r>
      <w:r w:rsidRPr="004C5A43">
        <w:rPr>
          <w:rFonts w:ascii="Arial" w:hAnsi="Arial" w:cs="Arial"/>
          <w:b/>
          <w:sz w:val="20"/>
          <w:szCs w:val="20"/>
          <w:u w:color="FF6600"/>
        </w:rPr>
        <w:t>a menos que</w:t>
      </w:r>
      <w:r w:rsidRPr="004C5A43">
        <w:rPr>
          <w:rFonts w:ascii="Arial" w:hAnsi="Arial" w:cs="Arial"/>
          <w:b/>
          <w:sz w:val="20"/>
          <w:szCs w:val="20"/>
        </w:rPr>
        <w:t xml:space="preserve"> fuere sorprendida en delito flagrante y, en este caso, para el único objeto de ser conducida ante la autoridad que correspondiere</w:t>
      </w:r>
      <w:r w:rsidRPr="004C5A43">
        <w:rPr>
          <w:rFonts w:ascii="Arial" w:hAnsi="Arial" w:cs="Arial"/>
          <w:sz w:val="20"/>
          <w:szCs w:val="20"/>
        </w:rPr>
        <w:t>”.</w:t>
      </w:r>
    </w:p>
    <w:p w14:paraId="4AEF48AA" w14:textId="77777777" w:rsidR="009F00D4" w:rsidRPr="004C5A43" w:rsidRDefault="009F00D4" w:rsidP="004C5A43">
      <w:pPr>
        <w:jc w:val="both"/>
        <w:rPr>
          <w:rFonts w:ascii="Arial" w:hAnsi="Arial" w:cs="Arial"/>
          <w:sz w:val="20"/>
          <w:szCs w:val="20"/>
        </w:rPr>
      </w:pPr>
    </w:p>
  </w:endnote>
  <w:endnote w:id="27">
    <w:p w14:paraId="164C561C" w14:textId="77777777" w:rsidR="009F00D4" w:rsidRPr="004C5A43" w:rsidRDefault="009F00D4" w:rsidP="004C5A43">
      <w:pPr>
        <w:autoSpaceDE w:val="0"/>
        <w:autoSpaceDN w:val="0"/>
        <w:adjustRightInd w:val="0"/>
        <w:jc w:val="both"/>
        <w:rPr>
          <w:rFonts w:ascii="Arial" w:hAnsi="Arial" w:cs="Arial"/>
          <w:sz w:val="20"/>
          <w:szCs w:val="20"/>
        </w:rPr>
      </w:pPr>
      <w:r w:rsidRPr="004C5A43">
        <w:rPr>
          <w:rStyle w:val="Refdenotaalfinal"/>
          <w:rFonts w:ascii="Arial" w:hAnsi="Arial" w:cs="Arial"/>
          <w:sz w:val="20"/>
          <w:szCs w:val="20"/>
        </w:rPr>
        <w:endnoteRef/>
      </w:r>
      <w:r w:rsidRPr="004C5A43">
        <w:rPr>
          <w:rFonts w:ascii="Arial" w:hAnsi="Arial" w:cs="Arial"/>
          <w:sz w:val="20"/>
          <w:szCs w:val="20"/>
        </w:rPr>
        <w:t xml:space="preserve"> Defensoría Penal Pública de Chile – Documento de Información de Legislación – Página 25, año 2004.</w:t>
      </w:r>
    </w:p>
    <w:p w14:paraId="099020A7" w14:textId="77777777" w:rsidR="009F00D4" w:rsidRPr="004C5A43" w:rsidRDefault="009F00D4" w:rsidP="004C5A43">
      <w:pPr>
        <w:pStyle w:val="Textonotaalfinal"/>
        <w:jc w:val="both"/>
        <w:rPr>
          <w:rFonts w:ascii="Arial" w:hAnsi="Arial" w:cs="Arial"/>
          <w:sz w:val="20"/>
          <w:szCs w:val="20"/>
        </w:rPr>
      </w:pPr>
    </w:p>
  </w:endnote>
  <w:endnote w:id="28">
    <w:p w14:paraId="4FC756A9" w14:textId="1D8EECE3" w:rsidR="009F00D4" w:rsidRDefault="009F00D4" w:rsidP="00B2612F">
      <w:pPr>
        <w:widowControl w:val="0"/>
        <w:autoSpaceDE w:val="0"/>
        <w:autoSpaceDN w:val="0"/>
        <w:adjustRightInd w:val="0"/>
        <w:jc w:val="both"/>
        <w:rPr>
          <w:rFonts w:ascii="Arial" w:hAnsi="Arial" w:cs="Arial"/>
          <w:sz w:val="20"/>
          <w:szCs w:val="20"/>
          <w:lang w:val="es-ES"/>
        </w:rPr>
      </w:pPr>
      <w:r>
        <w:rPr>
          <w:rStyle w:val="Refdenotaalfinal"/>
        </w:rPr>
        <w:endnoteRef/>
      </w:r>
      <w:r>
        <w:t xml:space="preserve"> </w:t>
      </w:r>
      <w:r w:rsidRPr="004C5A43">
        <w:rPr>
          <w:rFonts w:ascii="Arial" w:hAnsi="Arial" w:cs="Arial"/>
          <w:sz w:val="20"/>
          <w:szCs w:val="20"/>
          <w:lang w:val="es-ES"/>
        </w:rPr>
        <w:t xml:space="preserve">Revista de Derecho de la Pontificia Universidad Católica de Valparaíso XXVI (Valparaíso, Chile, </w:t>
      </w:r>
      <w:r>
        <w:rPr>
          <w:rFonts w:ascii="Arial" w:hAnsi="Arial" w:cs="Arial"/>
          <w:sz w:val="20"/>
          <w:szCs w:val="20"/>
          <w:lang w:val="es-ES"/>
        </w:rPr>
        <w:t xml:space="preserve">2005, Semestre II)[pp. 31 - 88]. </w:t>
      </w:r>
    </w:p>
    <w:p w14:paraId="58C38988" w14:textId="77777777" w:rsidR="009F00D4" w:rsidRPr="006157E4" w:rsidRDefault="009F00D4" w:rsidP="00B2612F">
      <w:pPr>
        <w:widowControl w:val="0"/>
        <w:autoSpaceDE w:val="0"/>
        <w:autoSpaceDN w:val="0"/>
        <w:adjustRightInd w:val="0"/>
        <w:jc w:val="both"/>
        <w:rPr>
          <w:rFonts w:ascii="Arial" w:hAnsi="Arial" w:cs="Arial"/>
          <w:sz w:val="20"/>
          <w:szCs w:val="20"/>
          <w:lang w:val="es-ES"/>
        </w:rPr>
      </w:pPr>
    </w:p>
  </w:endnote>
  <w:endnote w:id="29">
    <w:p w14:paraId="36644ECD" w14:textId="73C38863" w:rsidR="009F00D4" w:rsidRPr="00CD1F57" w:rsidRDefault="009F00D4" w:rsidP="00CD1F57">
      <w:pPr>
        <w:widowControl w:val="0"/>
        <w:autoSpaceDE w:val="0"/>
        <w:autoSpaceDN w:val="0"/>
        <w:adjustRightInd w:val="0"/>
        <w:spacing w:after="263"/>
        <w:jc w:val="both"/>
        <w:rPr>
          <w:rFonts w:ascii="Arial" w:hAnsi="Arial" w:cs="Arial"/>
          <w:sz w:val="20"/>
          <w:szCs w:val="20"/>
          <w:lang w:val="es-ES"/>
        </w:rPr>
      </w:pPr>
      <w:r>
        <w:rPr>
          <w:rStyle w:val="Refdenotaalfinal"/>
        </w:rPr>
        <w:endnoteRef/>
      </w:r>
      <w:r>
        <w:t xml:space="preserve"> </w:t>
      </w:r>
      <w:r w:rsidRPr="004C5A43">
        <w:rPr>
          <w:rFonts w:ascii="Arial" w:hAnsi="Arial" w:cs="Arial"/>
          <w:bCs/>
          <w:sz w:val="20"/>
          <w:szCs w:val="20"/>
          <w:lang w:val="es-ES"/>
        </w:rPr>
        <w:t>Johann Stefan Allesch Peñailillo (*) Iván Mauricio Obando Camino:</w:t>
      </w:r>
      <w:r w:rsidRPr="004C5A43">
        <w:rPr>
          <w:rFonts w:ascii="Arial" w:hAnsi="Arial" w:cs="Arial"/>
          <w:b/>
          <w:bCs/>
          <w:sz w:val="20"/>
          <w:szCs w:val="20"/>
          <w:lang w:val="es-ES"/>
        </w:rPr>
        <w:t xml:space="preserve"> </w:t>
      </w:r>
      <w:r w:rsidRPr="004C5A43">
        <w:rPr>
          <w:rFonts w:ascii="Arial" w:hAnsi="Arial" w:cs="Arial"/>
          <w:bCs/>
          <w:sz w:val="20"/>
          <w:szCs w:val="20"/>
          <w:lang w:val="es-ES"/>
        </w:rPr>
        <w:t xml:space="preserve">Una Visión Crítica Sobre La Normativa de Acceso a los Actos e Información Administrativa. </w:t>
      </w:r>
      <w:r w:rsidRPr="004C5A43">
        <w:rPr>
          <w:rFonts w:ascii="Arial" w:hAnsi="Arial" w:cs="Arial"/>
          <w:sz w:val="20"/>
          <w:szCs w:val="20"/>
          <w:lang w:val="es-ES"/>
        </w:rPr>
        <w:t>Revista Ius et Praxis Año 10 N</w:t>
      </w:r>
      <w:r w:rsidRPr="004C5A43">
        <w:rPr>
          <w:rFonts w:ascii="Arial" w:hAnsi="Arial" w:cs="Arial"/>
          <w:sz w:val="20"/>
          <w:szCs w:val="20"/>
          <w:vertAlign w:val="superscript"/>
          <w:lang w:val="es-ES"/>
        </w:rPr>
        <w:t>o</w:t>
      </w:r>
      <w:r w:rsidRPr="004C5A43">
        <w:rPr>
          <w:rFonts w:ascii="Arial" w:hAnsi="Arial" w:cs="Arial"/>
          <w:sz w:val="20"/>
          <w:szCs w:val="20"/>
          <w:lang w:val="es-ES"/>
        </w:rPr>
        <w:t xml:space="preserve"> 2 : 11 - 58, 2004.</w:t>
      </w:r>
    </w:p>
  </w:endnote>
  <w:endnote w:id="30">
    <w:p w14:paraId="1DD8F340" w14:textId="6FA957DA" w:rsidR="009F00D4" w:rsidRDefault="009F00D4" w:rsidP="004C5A43">
      <w:pPr>
        <w:pStyle w:val="Textonotaalfinal"/>
        <w:jc w:val="both"/>
        <w:rPr>
          <w:rFonts w:ascii="Arial" w:hAnsi="Arial" w:cs="Arial"/>
          <w:sz w:val="20"/>
          <w:szCs w:val="20"/>
        </w:rPr>
      </w:pPr>
      <w:r w:rsidRPr="004C5A43">
        <w:rPr>
          <w:rStyle w:val="Refdenotaalfinal"/>
          <w:rFonts w:ascii="Arial" w:hAnsi="Arial" w:cs="Arial"/>
          <w:sz w:val="20"/>
          <w:szCs w:val="20"/>
        </w:rPr>
        <w:endnoteRef/>
      </w:r>
      <w:r w:rsidRPr="004C5A43">
        <w:rPr>
          <w:rFonts w:ascii="Arial" w:hAnsi="Arial" w:cs="Arial"/>
          <w:sz w:val="20"/>
          <w:szCs w:val="20"/>
        </w:rPr>
        <w:t xml:space="preserve"> Ibid</w:t>
      </w:r>
    </w:p>
    <w:p w14:paraId="60801633" w14:textId="77777777" w:rsidR="009F00D4" w:rsidRPr="004C5A43" w:rsidRDefault="009F00D4" w:rsidP="004C5A43">
      <w:pPr>
        <w:pStyle w:val="Textonotaalfinal"/>
        <w:jc w:val="both"/>
        <w:rPr>
          <w:rFonts w:ascii="Arial" w:hAnsi="Arial" w:cs="Arial"/>
          <w:sz w:val="20"/>
          <w:szCs w:val="20"/>
        </w:rPr>
      </w:pPr>
    </w:p>
  </w:endnote>
  <w:endnote w:id="31">
    <w:p w14:paraId="7B790E92" w14:textId="298FD360" w:rsidR="009F00D4" w:rsidRPr="004C5A43" w:rsidRDefault="009F00D4" w:rsidP="004C5A43">
      <w:pPr>
        <w:widowControl w:val="0"/>
        <w:autoSpaceDE w:val="0"/>
        <w:autoSpaceDN w:val="0"/>
        <w:adjustRightInd w:val="0"/>
        <w:spacing w:after="263"/>
        <w:jc w:val="both"/>
        <w:rPr>
          <w:rFonts w:ascii="Arial" w:hAnsi="Arial" w:cs="Arial"/>
          <w:sz w:val="20"/>
          <w:szCs w:val="20"/>
          <w:lang w:val="es-ES"/>
        </w:rPr>
      </w:pPr>
      <w:r w:rsidRPr="004C5A43">
        <w:rPr>
          <w:rStyle w:val="Refdenotaalfinal"/>
          <w:rFonts w:ascii="Arial" w:hAnsi="Arial" w:cs="Arial"/>
          <w:sz w:val="20"/>
          <w:szCs w:val="20"/>
        </w:rPr>
        <w:endnoteRef/>
      </w:r>
      <w:r w:rsidRPr="004C5A43">
        <w:rPr>
          <w:rFonts w:ascii="Arial" w:hAnsi="Arial" w:cs="Arial"/>
          <w:bCs/>
          <w:sz w:val="20"/>
          <w:szCs w:val="20"/>
          <w:lang w:val="es-ES"/>
        </w:rPr>
        <w:t>Johann Stefan Allesch Peñailillo (*) Iván Mauricio Obando Camino:</w:t>
      </w:r>
      <w:r w:rsidRPr="004C5A43">
        <w:rPr>
          <w:rFonts w:ascii="Arial" w:hAnsi="Arial" w:cs="Arial"/>
          <w:b/>
          <w:bCs/>
          <w:sz w:val="20"/>
          <w:szCs w:val="20"/>
          <w:lang w:val="es-ES"/>
        </w:rPr>
        <w:t xml:space="preserve"> </w:t>
      </w:r>
      <w:r w:rsidRPr="004C5A43">
        <w:rPr>
          <w:rFonts w:ascii="Arial" w:hAnsi="Arial" w:cs="Arial"/>
          <w:bCs/>
          <w:sz w:val="20"/>
          <w:szCs w:val="20"/>
          <w:lang w:val="es-ES"/>
        </w:rPr>
        <w:t xml:space="preserve">Una Visión Crítica Sobre La Normativa de Acceso a los Actos e Información Administrativa. </w:t>
      </w:r>
      <w:r w:rsidRPr="004C5A43">
        <w:rPr>
          <w:rFonts w:ascii="Arial" w:hAnsi="Arial" w:cs="Arial"/>
          <w:sz w:val="20"/>
          <w:szCs w:val="20"/>
          <w:lang w:val="es-ES"/>
        </w:rPr>
        <w:t>Revista Ius et Praxis Año 10 N</w:t>
      </w:r>
      <w:r w:rsidRPr="004C5A43">
        <w:rPr>
          <w:rFonts w:ascii="Arial" w:hAnsi="Arial" w:cs="Arial"/>
          <w:sz w:val="20"/>
          <w:szCs w:val="20"/>
          <w:vertAlign w:val="superscript"/>
          <w:lang w:val="es-ES"/>
        </w:rPr>
        <w:t>o</w:t>
      </w:r>
      <w:r w:rsidRPr="004C5A43">
        <w:rPr>
          <w:rFonts w:ascii="Arial" w:hAnsi="Arial" w:cs="Arial"/>
          <w:sz w:val="20"/>
          <w:szCs w:val="20"/>
          <w:lang w:val="es-ES"/>
        </w:rPr>
        <w:t xml:space="preserve"> 2 : 11 - 58, 2004.</w:t>
      </w:r>
    </w:p>
  </w:endnote>
  <w:endnote w:id="32">
    <w:p w14:paraId="4E00B1D3" w14:textId="59A53BCC" w:rsidR="009F00D4" w:rsidRDefault="009F00D4" w:rsidP="004C5A43">
      <w:pPr>
        <w:pStyle w:val="Textonotaalfinal"/>
        <w:jc w:val="both"/>
        <w:rPr>
          <w:rFonts w:ascii="Arial" w:hAnsi="Arial" w:cs="Arial"/>
          <w:sz w:val="20"/>
          <w:szCs w:val="20"/>
        </w:rPr>
      </w:pPr>
      <w:r w:rsidRPr="004C5A43">
        <w:rPr>
          <w:rStyle w:val="Refdenotaalfinal"/>
          <w:rFonts w:ascii="Arial" w:hAnsi="Arial" w:cs="Arial"/>
          <w:sz w:val="20"/>
          <w:szCs w:val="20"/>
        </w:rPr>
        <w:endnoteRef/>
      </w:r>
      <w:r w:rsidRPr="004C5A43">
        <w:rPr>
          <w:rFonts w:ascii="Arial" w:hAnsi="Arial" w:cs="Arial"/>
          <w:sz w:val="20"/>
          <w:szCs w:val="20"/>
        </w:rPr>
        <w:t>Ibid</w:t>
      </w:r>
    </w:p>
    <w:p w14:paraId="2CE07CAB" w14:textId="77777777" w:rsidR="009F00D4" w:rsidRPr="004C5A43" w:rsidRDefault="009F00D4" w:rsidP="004C5A43">
      <w:pPr>
        <w:pStyle w:val="Textonotaalfinal"/>
        <w:jc w:val="both"/>
        <w:rPr>
          <w:rFonts w:ascii="Arial" w:hAnsi="Arial" w:cs="Arial"/>
          <w:sz w:val="20"/>
          <w:szCs w:val="20"/>
        </w:rPr>
      </w:pPr>
    </w:p>
  </w:endnote>
  <w:endnote w:id="33">
    <w:p w14:paraId="08D8F9B9" w14:textId="23FFF49F" w:rsidR="009F00D4" w:rsidRPr="00C74653" w:rsidRDefault="009F00D4" w:rsidP="00C74653">
      <w:pPr>
        <w:widowControl w:val="0"/>
        <w:autoSpaceDE w:val="0"/>
        <w:autoSpaceDN w:val="0"/>
        <w:adjustRightInd w:val="0"/>
        <w:jc w:val="both"/>
        <w:rPr>
          <w:rFonts w:ascii="Arial" w:hAnsi="Arial" w:cs="Arial"/>
          <w:sz w:val="20"/>
          <w:szCs w:val="20"/>
          <w:lang w:val="es-ES"/>
        </w:rPr>
      </w:pPr>
      <w:r>
        <w:rPr>
          <w:rStyle w:val="Refdenotaalfinal"/>
        </w:rPr>
        <w:endnoteRef/>
      </w:r>
      <w:r>
        <w:t xml:space="preserve"> </w:t>
      </w:r>
      <w:r w:rsidRPr="00C74653">
        <w:rPr>
          <w:rFonts w:ascii="Arial" w:hAnsi="Arial" w:cs="Arial"/>
          <w:sz w:val="20"/>
          <w:szCs w:val="20"/>
          <w:lang w:val="es-ES"/>
        </w:rPr>
        <w:t xml:space="preserve">Revista de Derecho de la Pontificia Universidad Católica de Valparaíso XXVI (Valparaíso, Chile, 2005, Semestre II)[pp. 31 - 88]. </w:t>
      </w:r>
    </w:p>
  </w:endnote>
  <w:endnote w:id="34">
    <w:p w14:paraId="55126ABF" w14:textId="50236DF3" w:rsidR="009F00D4" w:rsidRDefault="009F00D4" w:rsidP="004C5A43">
      <w:pPr>
        <w:pStyle w:val="Textonotaalfinal"/>
        <w:jc w:val="both"/>
        <w:rPr>
          <w:rFonts w:ascii="Arial" w:hAnsi="Arial" w:cs="Arial"/>
          <w:sz w:val="20"/>
          <w:szCs w:val="20"/>
        </w:rPr>
      </w:pPr>
      <w:r w:rsidRPr="004C5A43">
        <w:rPr>
          <w:rStyle w:val="Refdenotaalfinal"/>
          <w:rFonts w:ascii="Arial" w:hAnsi="Arial" w:cs="Arial"/>
          <w:sz w:val="20"/>
          <w:szCs w:val="20"/>
        </w:rPr>
        <w:endnoteRef/>
      </w:r>
      <w:r w:rsidRPr="004C5A43">
        <w:rPr>
          <w:rFonts w:ascii="Arial" w:hAnsi="Arial" w:cs="Arial"/>
          <w:sz w:val="20"/>
          <w:szCs w:val="20"/>
        </w:rPr>
        <w:t xml:space="preserve"> Ibidem.</w:t>
      </w:r>
    </w:p>
    <w:p w14:paraId="3B1B734E" w14:textId="77777777" w:rsidR="009F00D4" w:rsidRPr="004C5A43" w:rsidRDefault="009F00D4" w:rsidP="004C5A43">
      <w:pPr>
        <w:pStyle w:val="Textonotaalfinal"/>
        <w:jc w:val="both"/>
        <w:rPr>
          <w:rFonts w:ascii="Arial" w:hAnsi="Arial" w:cs="Arial"/>
          <w:sz w:val="20"/>
          <w:szCs w:val="20"/>
        </w:rPr>
      </w:pPr>
    </w:p>
  </w:endnote>
  <w:endnote w:id="35">
    <w:p w14:paraId="75A6AC94" w14:textId="222C5308" w:rsidR="009F00D4" w:rsidRDefault="009F00D4" w:rsidP="004C5A43">
      <w:pPr>
        <w:pStyle w:val="Textonotaalfinal"/>
        <w:jc w:val="both"/>
        <w:rPr>
          <w:rFonts w:ascii="Arial" w:hAnsi="Arial" w:cs="Arial"/>
          <w:sz w:val="20"/>
          <w:szCs w:val="20"/>
        </w:rPr>
      </w:pPr>
      <w:r w:rsidRPr="004C5A43">
        <w:rPr>
          <w:rStyle w:val="Refdenotaalfinal"/>
          <w:rFonts w:ascii="Arial" w:hAnsi="Arial" w:cs="Arial"/>
          <w:sz w:val="20"/>
          <w:szCs w:val="20"/>
        </w:rPr>
        <w:endnoteRef/>
      </w:r>
      <w:r w:rsidRPr="004C5A43">
        <w:rPr>
          <w:rFonts w:ascii="Arial" w:hAnsi="Arial" w:cs="Arial"/>
          <w:sz w:val="20"/>
          <w:szCs w:val="20"/>
        </w:rPr>
        <w:t xml:space="preserve"> Ibid Op. Cit.</w:t>
      </w:r>
    </w:p>
    <w:p w14:paraId="4E9EB57E" w14:textId="77777777" w:rsidR="009F00D4" w:rsidRPr="004C5A43" w:rsidRDefault="009F00D4" w:rsidP="004C5A43">
      <w:pPr>
        <w:pStyle w:val="Textonotaalfinal"/>
        <w:jc w:val="both"/>
        <w:rPr>
          <w:rFonts w:ascii="Arial" w:hAnsi="Arial" w:cs="Arial"/>
          <w:sz w:val="20"/>
          <w:szCs w:val="20"/>
        </w:rPr>
      </w:pPr>
    </w:p>
  </w:endnote>
  <w:endnote w:id="36">
    <w:p w14:paraId="1DB20E2E" w14:textId="082A7A43" w:rsidR="009F00D4" w:rsidRDefault="009F00D4" w:rsidP="004C5A43">
      <w:pPr>
        <w:pStyle w:val="Textonotaalfinal"/>
        <w:jc w:val="both"/>
        <w:rPr>
          <w:rFonts w:ascii="Arial" w:hAnsi="Arial" w:cs="Arial"/>
          <w:sz w:val="20"/>
          <w:szCs w:val="20"/>
        </w:rPr>
      </w:pPr>
      <w:r w:rsidRPr="004C5A43">
        <w:rPr>
          <w:rStyle w:val="Refdenotaalfinal"/>
          <w:rFonts w:ascii="Arial" w:hAnsi="Arial" w:cs="Arial"/>
          <w:sz w:val="20"/>
          <w:szCs w:val="20"/>
        </w:rPr>
        <w:endnoteRef/>
      </w:r>
      <w:r w:rsidRPr="004C5A43">
        <w:rPr>
          <w:rFonts w:ascii="Arial" w:hAnsi="Arial" w:cs="Arial"/>
          <w:sz w:val="20"/>
          <w:szCs w:val="20"/>
        </w:rPr>
        <w:t xml:space="preserve"> EL PLURALISMO ÉTICO EN LA FORMACIÓN DEL CARABINEROS Y EN SU DESEMPEÑO PROFESIONAL: Juan T. Brown Galleguillos, General ®; Revista Tradición. Cuerpo de Generales; Edición 53, mayo 2014, pág. 29.</w:t>
      </w:r>
    </w:p>
    <w:p w14:paraId="77818C40" w14:textId="77777777" w:rsidR="009F00D4" w:rsidRDefault="009F00D4" w:rsidP="004C5A43">
      <w:pPr>
        <w:pStyle w:val="Textonotaalfinal"/>
        <w:jc w:val="both"/>
        <w:rPr>
          <w:rFonts w:ascii="Arial" w:hAnsi="Arial" w:cs="Arial"/>
          <w:sz w:val="20"/>
          <w:szCs w:val="20"/>
        </w:rPr>
      </w:pPr>
    </w:p>
    <w:p w14:paraId="3FEE5F26" w14:textId="77777777" w:rsidR="009F00D4" w:rsidRDefault="009F00D4" w:rsidP="004C5A43">
      <w:pPr>
        <w:pStyle w:val="Textonotaalfinal"/>
        <w:jc w:val="both"/>
        <w:rPr>
          <w:rFonts w:ascii="Arial" w:hAnsi="Arial" w:cs="Arial"/>
          <w:sz w:val="20"/>
          <w:szCs w:val="20"/>
        </w:rPr>
      </w:pPr>
    </w:p>
    <w:p w14:paraId="00D978E8" w14:textId="77777777" w:rsidR="009F00D4" w:rsidRDefault="009F00D4" w:rsidP="00734925">
      <w:pPr>
        <w:spacing w:line="360" w:lineRule="auto"/>
        <w:rPr>
          <w:rFonts w:ascii="Arial" w:hAnsi="Arial" w:cs="Arial"/>
          <w:sz w:val="32"/>
        </w:rPr>
      </w:pPr>
    </w:p>
    <w:p w14:paraId="4D20DD60" w14:textId="77777777" w:rsidR="009F00D4" w:rsidRPr="004C5A43" w:rsidRDefault="009F00D4" w:rsidP="004C5A43">
      <w:pPr>
        <w:pStyle w:val="Textonotaalfinal"/>
        <w:jc w:val="both"/>
        <w:rPr>
          <w:rFonts w:ascii="Arial" w:hAnsi="Arial" w:cs="Arial"/>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MS Mincho">
    <w:altName w:val="ＭＳ 明朝"/>
    <w:charset w:val="80"/>
    <w:family w:val="modern"/>
    <w:pitch w:val="fixed"/>
    <w:sig w:usb0="A00002BF" w:usb1="68C7FCFB" w:usb2="00000010"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Helvetica Neue Light">
    <w:panose1 w:val="02000403000000020004"/>
    <w:charset w:val="00"/>
    <w:family w:val="auto"/>
    <w:pitch w:val="variable"/>
    <w:sig w:usb0="A00002FF" w:usb1="5000205B" w:usb2="00000002" w:usb3="00000000" w:csb0="00000007"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12920" w14:textId="77777777" w:rsidR="009F00D4" w:rsidRDefault="009F00D4" w:rsidP="00AE15F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3C8EDA" w14:textId="77777777" w:rsidR="009F00D4" w:rsidRDefault="009F00D4" w:rsidP="00AE15FB">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E1ACA" w14:textId="77777777" w:rsidR="009F00D4" w:rsidRDefault="009F00D4" w:rsidP="00AE15F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E644D">
      <w:rPr>
        <w:rStyle w:val="Nmerodepgina"/>
        <w:noProof/>
      </w:rPr>
      <w:t>1</w:t>
    </w:r>
    <w:r>
      <w:rPr>
        <w:rStyle w:val="Nmerodepgina"/>
      </w:rPr>
      <w:fldChar w:fldCharType="end"/>
    </w:r>
  </w:p>
  <w:p w14:paraId="46580F41" w14:textId="77777777" w:rsidR="009F00D4" w:rsidRDefault="009F00D4" w:rsidP="00AE15FB">
    <w:pPr>
      <w:pStyle w:val="Piedepgina"/>
      <w:ind w:right="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85D9F" w14:textId="77777777" w:rsidR="009F00D4" w:rsidRDefault="009F00D4" w:rsidP="00EA5732">
      <w:r>
        <w:separator/>
      </w:r>
    </w:p>
  </w:footnote>
  <w:footnote w:type="continuationSeparator" w:id="0">
    <w:p w14:paraId="1BBBC8CB" w14:textId="77777777" w:rsidR="009F00D4" w:rsidRDefault="009F00D4" w:rsidP="00EA573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73BD"/>
    <w:multiLevelType w:val="hybridMultilevel"/>
    <w:tmpl w:val="BE7AE650"/>
    <w:lvl w:ilvl="0" w:tplc="50FA15A2">
      <w:start w:val="1"/>
      <w:numFmt w:val="bullet"/>
      <w:lvlText w:val="•"/>
      <w:lvlJc w:val="left"/>
      <w:pPr>
        <w:tabs>
          <w:tab w:val="num" w:pos="720"/>
        </w:tabs>
        <w:ind w:left="720" w:hanging="360"/>
      </w:pPr>
      <w:rPr>
        <w:rFonts w:ascii="Arial" w:hAnsi="Arial" w:hint="default"/>
      </w:rPr>
    </w:lvl>
    <w:lvl w:ilvl="1" w:tplc="4D9838A0">
      <w:numFmt w:val="bullet"/>
      <w:lvlText w:val="–"/>
      <w:lvlJc w:val="left"/>
      <w:pPr>
        <w:tabs>
          <w:tab w:val="num" w:pos="1440"/>
        </w:tabs>
        <w:ind w:left="1440" w:hanging="360"/>
      </w:pPr>
      <w:rPr>
        <w:rFonts w:ascii="Arial" w:hAnsi="Arial" w:hint="default"/>
      </w:rPr>
    </w:lvl>
    <w:lvl w:ilvl="2" w:tplc="B8504560" w:tentative="1">
      <w:start w:val="1"/>
      <w:numFmt w:val="bullet"/>
      <w:lvlText w:val="•"/>
      <w:lvlJc w:val="left"/>
      <w:pPr>
        <w:tabs>
          <w:tab w:val="num" w:pos="2160"/>
        </w:tabs>
        <w:ind w:left="2160" w:hanging="360"/>
      </w:pPr>
      <w:rPr>
        <w:rFonts w:ascii="Arial" w:hAnsi="Arial" w:hint="default"/>
      </w:rPr>
    </w:lvl>
    <w:lvl w:ilvl="3" w:tplc="0448A936" w:tentative="1">
      <w:start w:val="1"/>
      <w:numFmt w:val="bullet"/>
      <w:lvlText w:val="•"/>
      <w:lvlJc w:val="left"/>
      <w:pPr>
        <w:tabs>
          <w:tab w:val="num" w:pos="2880"/>
        </w:tabs>
        <w:ind w:left="2880" w:hanging="360"/>
      </w:pPr>
      <w:rPr>
        <w:rFonts w:ascii="Arial" w:hAnsi="Arial" w:hint="default"/>
      </w:rPr>
    </w:lvl>
    <w:lvl w:ilvl="4" w:tplc="ED883644" w:tentative="1">
      <w:start w:val="1"/>
      <w:numFmt w:val="bullet"/>
      <w:lvlText w:val="•"/>
      <w:lvlJc w:val="left"/>
      <w:pPr>
        <w:tabs>
          <w:tab w:val="num" w:pos="3600"/>
        </w:tabs>
        <w:ind w:left="3600" w:hanging="360"/>
      </w:pPr>
      <w:rPr>
        <w:rFonts w:ascii="Arial" w:hAnsi="Arial" w:hint="default"/>
      </w:rPr>
    </w:lvl>
    <w:lvl w:ilvl="5" w:tplc="19FA0E5A" w:tentative="1">
      <w:start w:val="1"/>
      <w:numFmt w:val="bullet"/>
      <w:lvlText w:val="•"/>
      <w:lvlJc w:val="left"/>
      <w:pPr>
        <w:tabs>
          <w:tab w:val="num" w:pos="4320"/>
        </w:tabs>
        <w:ind w:left="4320" w:hanging="360"/>
      </w:pPr>
      <w:rPr>
        <w:rFonts w:ascii="Arial" w:hAnsi="Arial" w:hint="default"/>
      </w:rPr>
    </w:lvl>
    <w:lvl w:ilvl="6" w:tplc="116247DA" w:tentative="1">
      <w:start w:val="1"/>
      <w:numFmt w:val="bullet"/>
      <w:lvlText w:val="•"/>
      <w:lvlJc w:val="left"/>
      <w:pPr>
        <w:tabs>
          <w:tab w:val="num" w:pos="5040"/>
        </w:tabs>
        <w:ind w:left="5040" w:hanging="360"/>
      </w:pPr>
      <w:rPr>
        <w:rFonts w:ascii="Arial" w:hAnsi="Arial" w:hint="default"/>
      </w:rPr>
    </w:lvl>
    <w:lvl w:ilvl="7" w:tplc="CE682A00" w:tentative="1">
      <w:start w:val="1"/>
      <w:numFmt w:val="bullet"/>
      <w:lvlText w:val="•"/>
      <w:lvlJc w:val="left"/>
      <w:pPr>
        <w:tabs>
          <w:tab w:val="num" w:pos="5760"/>
        </w:tabs>
        <w:ind w:left="5760" w:hanging="360"/>
      </w:pPr>
      <w:rPr>
        <w:rFonts w:ascii="Arial" w:hAnsi="Arial" w:hint="default"/>
      </w:rPr>
    </w:lvl>
    <w:lvl w:ilvl="8" w:tplc="B9B6EA68" w:tentative="1">
      <w:start w:val="1"/>
      <w:numFmt w:val="bullet"/>
      <w:lvlText w:val="•"/>
      <w:lvlJc w:val="left"/>
      <w:pPr>
        <w:tabs>
          <w:tab w:val="num" w:pos="6480"/>
        </w:tabs>
        <w:ind w:left="6480" w:hanging="360"/>
      </w:pPr>
      <w:rPr>
        <w:rFonts w:ascii="Arial" w:hAnsi="Arial" w:hint="default"/>
      </w:rPr>
    </w:lvl>
  </w:abstractNum>
  <w:abstractNum w:abstractNumId="1">
    <w:nsid w:val="16771074"/>
    <w:multiLevelType w:val="hybridMultilevel"/>
    <w:tmpl w:val="D848E882"/>
    <w:lvl w:ilvl="0" w:tplc="EE525490">
      <w:numFmt w:val="bullet"/>
      <w:lvlText w:val="-"/>
      <w:lvlJc w:val="left"/>
      <w:pPr>
        <w:ind w:left="720" w:hanging="360"/>
      </w:pPr>
      <w:rPr>
        <w:rFonts w:ascii="Arial" w:eastAsia="Cambria" w:hAnsi="Arial" w:cs="Arial" w:hint="default"/>
      </w:rPr>
    </w:lvl>
    <w:lvl w:ilvl="1" w:tplc="0C0A0019">
      <w:start w:val="1"/>
      <w:numFmt w:val="decimal"/>
      <w:isLgl/>
      <w:lvlText w:val="%1.%2."/>
      <w:lvlJc w:val="left"/>
      <w:pPr>
        <w:tabs>
          <w:tab w:val="num" w:pos="1428"/>
        </w:tabs>
        <w:ind w:left="1428" w:hanging="720"/>
      </w:pPr>
      <w:rPr>
        <w:rFonts w:hint="default"/>
        <w:b/>
      </w:rPr>
    </w:lvl>
    <w:lvl w:ilvl="2" w:tplc="0C0A001B">
      <w:start w:val="1"/>
      <w:numFmt w:val="decimal"/>
      <w:isLgl/>
      <w:lvlText w:val="%1.%2.%3."/>
      <w:lvlJc w:val="left"/>
      <w:pPr>
        <w:tabs>
          <w:tab w:val="num" w:pos="1776"/>
        </w:tabs>
        <w:ind w:left="1776" w:hanging="720"/>
      </w:pPr>
      <w:rPr>
        <w:rFonts w:hint="default"/>
        <w:b/>
      </w:rPr>
    </w:lvl>
    <w:lvl w:ilvl="3" w:tplc="0C0A000F">
      <w:start w:val="1"/>
      <w:numFmt w:val="decimal"/>
      <w:isLgl/>
      <w:lvlText w:val="%1.%2.%3.%4."/>
      <w:lvlJc w:val="left"/>
      <w:pPr>
        <w:tabs>
          <w:tab w:val="num" w:pos="2484"/>
        </w:tabs>
        <w:ind w:left="2484" w:hanging="1080"/>
      </w:pPr>
      <w:rPr>
        <w:rFonts w:hint="default"/>
        <w:b/>
      </w:rPr>
    </w:lvl>
    <w:lvl w:ilvl="4" w:tplc="0C0A0019">
      <w:start w:val="1"/>
      <w:numFmt w:val="decimal"/>
      <w:isLgl/>
      <w:lvlText w:val="%1.%2.%3.%4.%5."/>
      <w:lvlJc w:val="left"/>
      <w:pPr>
        <w:tabs>
          <w:tab w:val="num" w:pos="2832"/>
        </w:tabs>
        <w:ind w:left="2832" w:hanging="1080"/>
      </w:pPr>
      <w:rPr>
        <w:rFonts w:hint="default"/>
        <w:b/>
      </w:rPr>
    </w:lvl>
    <w:lvl w:ilvl="5" w:tplc="0C0A001B">
      <w:start w:val="1"/>
      <w:numFmt w:val="decimal"/>
      <w:isLgl/>
      <w:lvlText w:val="%1.%2.%3.%4.%5.%6."/>
      <w:lvlJc w:val="left"/>
      <w:pPr>
        <w:tabs>
          <w:tab w:val="num" w:pos="3540"/>
        </w:tabs>
        <w:ind w:left="3540" w:hanging="1440"/>
      </w:pPr>
      <w:rPr>
        <w:rFonts w:hint="default"/>
        <w:b/>
      </w:rPr>
    </w:lvl>
    <w:lvl w:ilvl="6" w:tplc="0C0A000F">
      <w:start w:val="1"/>
      <w:numFmt w:val="decimal"/>
      <w:isLgl/>
      <w:lvlText w:val="%1.%2.%3.%4.%5.%6.%7."/>
      <w:lvlJc w:val="left"/>
      <w:pPr>
        <w:tabs>
          <w:tab w:val="num" w:pos="3888"/>
        </w:tabs>
        <w:ind w:left="3888" w:hanging="1440"/>
      </w:pPr>
      <w:rPr>
        <w:rFonts w:hint="default"/>
        <w:b/>
      </w:rPr>
    </w:lvl>
    <w:lvl w:ilvl="7" w:tplc="0C0A0019">
      <w:start w:val="1"/>
      <w:numFmt w:val="decimal"/>
      <w:isLgl/>
      <w:lvlText w:val="%1.%2.%3.%4.%5.%6.%7.%8."/>
      <w:lvlJc w:val="left"/>
      <w:pPr>
        <w:tabs>
          <w:tab w:val="num" w:pos="4596"/>
        </w:tabs>
        <w:ind w:left="4596" w:hanging="1800"/>
      </w:pPr>
      <w:rPr>
        <w:rFonts w:hint="default"/>
        <w:b/>
      </w:rPr>
    </w:lvl>
    <w:lvl w:ilvl="8" w:tplc="0C0A001B">
      <w:start w:val="1"/>
      <w:numFmt w:val="decimal"/>
      <w:isLgl/>
      <w:lvlText w:val="%1.%2.%3.%4.%5.%6.%7.%8.%9."/>
      <w:lvlJc w:val="left"/>
      <w:pPr>
        <w:tabs>
          <w:tab w:val="num" w:pos="5304"/>
        </w:tabs>
        <w:ind w:left="5304" w:hanging="2160"/>
      </w:pPr>
      <w:rPr>
        <w:rFonts w:hint="default"/>
        <w:b/>
      </w:rPr>
    </w:lvl>
  </w:abstractNum>
  <w:abstractNum w:abstractNumId="2">
    <w:nsid w:val="48454B25"/>
    <w:multiLevelType w:val="hybridMultilevel"/>
    <w:tmpl w:val="D5AE36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1921FC7"/>
    <w:multiLevelType w:val="hybridMultilevel"/>
    <w:tmpl w:val="B6CC3BDA"/>
    <w:lvl w:ilvl="0" w:tplc="0C0A000F">
      <w:start w:val="1"/>
      <w:numFmt w:val="decimal"/>
      <w:lvlText w:val="%1."/>
      <w:lvlJc w:val="left"/>
      <w:pPr>
        <w:tabs>
          <w:tab w:val="num" w:pos="900"/>
        </w:tabs>
        <w:ind w:left="900" w:hanging="360"/>
      </w:p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nsid w:val="55630229"/>
    <w:multiLevelType w:val="hybridMultilevel"/>
    <w:tmpl w:val="947E433E"/>
    <w:lvl w:ilvl="0" w:tplc="F5FEB3B4">
      <w:start w:val="1"/>
      <w:numFmt w:val="lowerLetter"/>
      <w:lvlText w:val="%1)"/>
      <w:lvlJc w:val="left"/>
      <w:pPr>
        <w:ind w:left="520" w:hanging="5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5AF53E49"/>
    <w:multiLevelType w:val="hybridMultilevel"/>
    <w:tmpl w:val="468A9F76"/>
    <w:lvl w:ilvl="0" w:tplc="0C0A000F">
      <w:start w:val="1"/>
      <w:numFmt w:val="decimal"/>
      <w:lvlText w:val="%1."/>
      <w:lvlJc w:val="left"/>
      <w:pPr>
        <w:tabs>
          <w:tab w:val="num" w:pos="720"/>
        </w:tabs>
        <w:ind w:left="720" w:hanging="360"/>
      </w:pPr>
    </w:lvl>
    <w:lvl w:ilvl="1" w:tplc="0C0A0019">
      <w:start w:val="1"/>
      <w:numFmt w:val="decimal"/>
      <w:isLgl/>
      <w:lvlText w:val="%1.%2."/>
      <w:lvlJc w:val="left"/>
      <w:pPr>
        <w:tabs>
          <w:tab w:val="num" w:pos="1428"/>
        </w:tabs>
        <w:ind w:left="1428" w:hanging="720"/>
      </w:pPr>
      <w:rPr>
        <w:rFonts w:hint="default"/>
        <w:b/>
      </w:rPr>
    </w:lvl>
    <w:lvl w:ilvl="2" w:tplc="0C0A001B">
      <w:start w:val="1"/>
      <w:numFmt w:val="decimal"/>
      <w:isLgl/>
      <w:lvlText w:val="%1.%2.%3."/>
      <w:lvlJc w:val="left"/>
      <w:pPr>
        <w:tabs>
          <w:tab w:val="num" w:pos="1776"/>
        </w:tabs>
        <w:ind w:left="1776" w:hanging="720"/>
      </w:pPr>
      <w:rPr>
        <w:rFonts w:hint="default"/>
        <w:b/>
      </w:rPr>
    </w:lvl>
    <w:lvl w:ilvl="3" w:tplc="0C0A000F">
      <w:start w:val="1"/>
      <w:numFmt w:val="decimal"/>
      <w:isLgl/>
      <w:lvlText w:val="%1.%2.%3.%4."/>
      <w:lvlJc w:val="left"/>
      <w:pPr>
        <w:tabs>
          <w:tab w:val="num" w:pos="2484"/>
        </w:tabs>
        <w:ind w:left="2484" w:hanging="1080"/>
      </w:pPr>
      <w:rPr>
        <w:rFonts w:hint="default"/>
        <w:b/>
      </w:rPr>
    </w:lvl>
    <w:lvl w:ilvl="4" w:tplc="0C0A0019">
      <w:start w:val="1"/>
      <w:numFmt w:val="decimal"/>
      <w:isLgl/>
      <w:lvlText w:val="%1.%2.%3.%4.%5."/>
      <w:lvlJc w:val="left"/>
      <w:pPr>
        <w:tabs>
          <w:tab w:val="num" w:pos="2832"/>
        </w:tabs>
        <w:ind w:left="2832" w:hanging="1080"/>
      </w:pPr>
      <w:rPr>
        <w:rFonts w:hint="default"/>
        <w:b/>
      </w:rPr>
    </w:lvl>
    <w:lvl w:ilvl="5" w:tplc="0C0A001B">
      <w:start w:val="1"/>
      <w:numFmt w:val="decimal"/>
      <w:isLgl/>
      <w:lvlText w:val="%1.%2.%3.%4.%5.%6."/>
      <w:lvlJc w:val="left"/>
      <w:pPr>
        <w:tabs>
          <w:tab w:val="num" w:pos="3540"/>
        </w:tabs>
        <w:ind w:left="3540" w:hanging="1440"/>
      </w:pPr>
      <w:rPr>
        <w:rFonts w:hint="default"/>
        <w:b/>
      </w:rPr>
    </w:lvl>
    <w:lvl w:ilvl="6" w:tplc="0C0A000F">
      <w:start w:val="1"/>
      <w:numFmt w:val="decimal"/>
      <w:isLgl/>
      <w:lvlText w:val="%1.%2.%3.%4.%5.%6.%7."/>
      <w:lvlJc w:val="left"/>
      <w:pPr>
        <w:tabs>
          <w:tab w:val="num" w:pos="3888"/>
        </w:tabs>
        <w:ind w:left="3888" w:hanging="1440"/>
      </w:pPr>
      <w:rPr>
        <w:rFonts w:hint="default"/>
        <w:b/>
      </w:rPr>
    </w:lvl>
    <w:lvl w:ilvl="7" w:tplc="0C0A0019">
      <w:start w:val="1"/>
      <w:numFmt w:val="decimal"/>
      <w:isLgl/>
      <w:lvlText w:val="%1.%2.%3.%4.%5.%6.%7.%8."/>
      <w:lvlJc w:val="left"/>
      <w:pPr>
        <w:tabs>
          <w:tab w:val="num" w:pos="4596"/>
        </w:tabs>
        <w:ind w:left="4596" w:hanging="1800"/>
      </w:pPr>
      <w:rPr>
        <w:rFonts w:hint="default"/>
        <w:b/>
      </w:rPr>
    </w:lvl>
    <w:lvl w:ilvl="8" w:tplc="0C0A001B">
      <w:start w:val="1"/>
      <w:numFmt w:val="decimal"/>
      <w:isLgl/>
      <w:lvlText w:val="%1.%2.%3.%4.%5.%6.%7.%8.%9."/>
      <w:lvlJc w:val="left"/>
      <w:pPr>
        <w:tabs>
          <w:tab w:val="num" w:pos="5304"/>
        </w:tabs>
        <w:ind w:left="5304" w:hanging="2160"/>
      </w:pPr>
      <w:rPr>
        <w:rFonts w:hint="default"/>
        <w:b/>
      </w:rPr>
    </w:lvl>
  </w:abstractNum>
  <w:abstractNum w:abstractNumId="6">
    <w:nsid w:val="67C07724"/>
    <w:multiLevelType w:val="hybridMultilevel"/>
    <w:tmpl w:val="7EB2DE9E"/>
    <w:lvl w:ilvl="0" w:tplc="4822CE3C">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6D941643"/>
    <w:multiLevelType w:val="hybridMultilevel"/>
    <w:tmpl w:val="EF9248DC"/>
    <w:lvl w:ilvl="0" w:tplc="58FAC632">
      <w:start w:val="1"/>
      <w:numFmt w:val="decimal"/>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43B4FB6"/>
    <w:multiLevelType w:val="hybridMultilevel"/>
    <w:tmpl w:val="8FCC2AC8"/>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9">
    <w:nsid w:val="78193564"/>
    <w:multiLevelType w:val="hybridMultilevel"/>
    <w:tmpl w:val="0A0A8AEC"/>
    <w:lvl w:ilvl="0" w:tplc="EE525490">
      <w:numFmt w:val="bullet"/>
      <w:lvlText w:val="-"/>
      <w:lvlJc w:val="left"/>
      <w:pPr>
        <w:ind w:left="1070" w:hanging="360"/>
      </w:pPr>
      <w:rPr>
        <w:rFonts w:ascii="Arial" w:eastAsia="Cambria" w:hAnsi="Arial" w:cs="Arial" w:hint="default"/>
      </w:rPr>
    </w:lvl>
    <w:lvl w:ilvl="1" w:tplc="0C0A0003" w:tentative="1">
      <w:start w:val="1"/>
      <w:numFmt w:val="bullet"/>
      <w:lvlText w:val="o"/>
      <w:lvlJc w:val="left"/>
      <w:pPr>
        <w:ind w:left="1790" w:hanging="360"/>
      </w:pPr>
      <w:rPr>
        <w:rFonts w:ascii="Courier New" w:hAnsi="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hint="default"/>
      </w:rPr>
    </w:lvl>
    <w:lvl w:ilvl="8" w:tplc="0C0A0005" w:tentative="1">
      <w:start w:val="1"/>
      <w:numFmt w:val="bullet"/>
      <w:lvlText w:val=""/>
      <w:lvlJc w:val="left"/>
      <w:pPr>
        <w:ind w:left="683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8"/>
  </w:num>
  <w:num w:numId="6">
    <w:abstractNumId w:val="7"/>
  </w:num>
  <w:num w:numId="7">
    <w:abstractNumId w:val="9"/>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08"/>
  <w:hyphenationZone w:val="425"/>
  <w:characterSpacingControl w:val="doNotCompress"/>
  <w:savePreviewPicture/>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4AE"/>
    <w:rsid w:val="00000A8E"/>
    <w:rsid w:val="00007B49"/>
    <w:rsid w:val="00023A94"/>
    <w:rsid w:val="00027518"/>
    <w:rsid w:val="00027863"/>
    <w:rsid w:val="000403FF"/>
    <w:rsid w:val="00042AF5"/>
    <w:rsid w:val="00046095"/>
    <w:rsid w:val="00084CEB"/>
    <w:rsid w:val="000936D4"/>
    <w:rsid w:val="00095120"/>
    <w:rsid w:val="0009591C"/>
    <w:rsid w:val="000A30E1"/>
    <w:rsid w:val="000A466B"/>
    <w:rsid w:val="000A5715"/>
    <w:rsid w:val="000C1C00"/>
    <w:rsid w:val="000C1CFC"/>
    <w:rsid w:val="000D1B17"/>
    <w:rsid w:val="000E2523"/>
    <w:rsid w:val="000F7319"/>
    <w:rsid w:val="00107AFB"/>
    <w:rsid w:val="001105EA"/>
    <w:rsid w:val="00111D1D"/>
    <w:rsid w:val="00111D93"/>
    <w:rsid w:val="00112487"/>
    <w:rsid w:val="00113E6A"/>
    <w:rsid w:val="00114C3E"/>
    <w:rsid w:val="0011508F"/>
    <w:rsid w:val="00132BD5"/>
    <w:rsid w:val="00135246"/>
    <w:rsid w:val="0013576D"/>
    <w:rsid w:val="00136470"/>
    <w:rsid w:val="0014240F"/>
    <w:rsid w:val="0014263D"/>
    <w:rsid w:val="00142CF6"/>
    <w:rsid w:val="00143941"/>
    <w:rsid w:val="00147B3B"/>
    <w:rsid w:val="001504AE"/>
    <w:rsid w:val="001578FA"/>
    <w:rsid w:val="00157FF1"/>
    <w:rsid w:val="001624AB"/>
    <w:rsid w:val="0017247C"/>
    <w:rsid w:val="00172EFB"/>
    <w:rsid w:val="00175925"/>
    <w:rsid w:val="00177A49"/>
    <w:rsid w:val="00177E3A"/>
    <w:rsid w:val="0018154C"/>
    <w:rsid w:val="00182C11"/>
    <w:rsid w:val="0018349E"/>
    <w:rsid w:val="00186902"/>
    <w:rsid w:val="00192365"/>
    <w:rsid w:val="00195274"/>
    <w:rsid w:val="001B2DD0"/>
    <w:rsid w:val="001C30B5"/>
    <w:rsid w:val="001C4104"/>
    <w:rsid w:val="001C66CB"/>
    <w:rsid w:val="001E10AE"/>
    <w:rsid w:val="001E156C"/>
    <w:rsid w:val="001E24EB"/>
    <w:rsid w:val="001E408E"/>
    <w:rsid w:val="001E486D"/>
    <w:rsid w:val="001F6C56"/>
    <w:rsid w:val="001F72E2"/>
    <w:rsid w:val="00202C91"/>
    <w:rsid w:val="00203F73"/>
    <w:rsid w:val="002159E5"/>
    <w:rsid w:val="00215F09"/>
    <w:rsid w:val="00223CA6"/>
    <w:rsid w:val="002250A8"/>
    <w:rsid w:val="00230754"/>
    <w:rsid w:val="00231FB5"/>
    <w:rsid w:val="0023304F"/>
    <w:rsid w:val="0023799C"/>
    <w:rsid w:val="00243A88"/>
    <w:rsid w:val="00245297"/>
    <w:rsid w:val="002454A1"/>
    <w:rsid w:val="00253321"/>
    <w:rsid w:val="00264C09"/>
    <w:rsid w:val="00266741"/>
    <w:rsid w:val="00266891"/>
    <w:rsid w:val="00281171"/>
    <w:rsid w:val="002858B8"/>
    <w:rsid w:val="0029184B"/>
    <w:rsid w:val="00295DF0"/>
    <w:rsid w:val="002A0293"/>
    <w:rsid w:val="002A0BF0"/>
    <w:rsid w:val="002A2FA6"/>
    <w:rsid w:val="002A3B1C"/>
    <w:rsid w:val="002B03F1"/>
    <w:rsid w:val="002B3AB4"/>
    <w:rsid w:val="002C4C13"/>
    <w:rsid w:val="002C5031"/>
    <w:rsid w:val="002D40E3"/>
    <w:rsid w:val="002E46E9"/>
    <w:rsid w:val="002E5482"/>
    <w:rsid w:val="002F371A"/>
    <w:rsid w:val="002F4AFC"/>
    <w:rsid w:val="002F58FC"/>
    <w:rsid w:val="002F7296"/>
    <w:rsid w:val="002F7F85"/>
    <w:rsid w:val="00305465"/>
    <w:rsid w:val="0031498B"/>
    <w:rsid w:val="0032322B"/>
    <w:rsid w:val="0032635A"/>
    <w:rsid w:val="00334117"/>
    <w:rsid w:val="003352F9"/>
    <w:rsid w:val="00335614"/>
    <w:rsid w:val="00354CF2"/>
    <w:rsid w:val="003571CF"/>
    <w:rsid w:val="0036492E"/>
    <w:rsid w:val="00371585"/>
    <w:rsid w:val="003769C7"/>
    <w:rsid w:val="00376DEB"/>
    <w:rsid w:val="00382EB1"/>
    <w:rsid w:val="003913C2"/>
    <w:rsid w:val="00394885"/>
    <w:rsid w:val="00395C8C"/>
    <w:rsid w:val="003A6AEF"/>
    <w:rsid w:val="003A70F2"/>
    <w:rsid w:val="003B002B"/>
    <w:rsid w:val="003B031F"/>
    <w:rsid w:val="003B1EE9"/>
    <w:rsid w:val="003B3A9B"/>
    <w:rsid w:val="003B5194"/>
    <w:rsid w:val="003B67A6"/>
    <w:rsid w:val="003C4224"/>
    <w:rsid w:val="003C5444"/>
    <w:rsid w:val="003C71A2"/>
    <w:rsid w:val="003D286E"/>
    <w:rsid w:val="003D5083"/>
    <w:rsid w:val="003D5234"/>
    <w:rsid w:val="003E0722"/>
    <w:rsid w:val="003E2E27"/>
    <w:rsid w:val="003E6A79"/>
    <w:rsid w:val="003F71C2"/>
    <w:rsid w:val="003F76D0"/>
    <w:rsid w:val="003F7AFE"/>
    <w:rsid w:val="00400002"/>
    <w:rsid w:val="00403206"/>
    <w:rsid w:val="00407AF5"/>
    <w:rsid w:val="0041395E"/>
    <w:rsid w:val="0041580A"/>
    <w:rsid w:val="00415BC7"/>
    <w:rsid w:val="00416BFE"/>
    <w:rsid w:val="00416E56"/>
    <w:rsid w:val="00423252"/>
    <w:rsid w:val="00424AB8"/>
    <w:rsid w:val="004258EF"/>
    <w:rsid w:val="00440064"/>
    <w:rsid w:val="004444B6"/>
    <w:rsid w:val="00445C27"/>
    <w:rsid w:val="00451012"/>
    <w:rsid w:val="004618B0"/>
    <w:rsid w:val="00464F19"/>
    <w:rsid w:val="00465A3E"/>
    <w:rsid w:val="0047210B"/>
    <w:rsid w:val="0047498F"/>
    <w:rsid w:val="004828F1"/>
    <w:rsid w:val="004A0F09"/>
    <w:rsid w:val="004A16B2"/>
    <w:rsid w:val="004A2922"/>
    <w:rsid w:val="004A3FEF"/>
    <w:rsid w:val="004A56B8"/>
    <w:rsid w:val="004A5B91"/>
    <w:rsid w:val="004B1A7E"/>
    <w:rsid w:val="004B541D"/>
    <w:rsid w:val="004C5A43"/>
    <w:rsid w:val="004C5E6C"/>
    <w:rsid w:val="004D1602"/>
    <w:rsid w:val="004D58BD"/>
    <w:rsid w:val="004D7AFC"/>
    <w:rsid w:val="004E1EC0"/>
    <w:rsid w:val="004E2838"/>
    <w:rsid w:val="004E3980"/>
    <w:rsid w:val="004E5351"/>
    <w:rsid w:val="004E5449"/>
    <w:rsid w:val="004E666B"/>
    <w:rsid w:val="004F44F4"/>
    <w:rsid w:val="005028F6"/>
    <w:rsid w:val="00506F29"/>
    <w:rsid w:val="00512594"/>
    <w:rsid w:val="00515EBF"/>
    <w:rsid w:val="0052711B"/>
    <w:rsid w:val="00535921"/>
    <w:rsid w:val="005375AD"/>
    <w:rsid w:val="0055405C"/>
    <w:rsid w:val="00556AE2"/>
    <w:rsid w:val="00556E59"/>
    <w:rsid w:val="00561372"/>
    <w:rsid w:val="0056225F"/>
    <w:rsid w:val="00567BD3"/>
    <w:rsid w:val="0057137B"/>
    <w:rsid w:val="00572C31"/>
    <w:rsid w:val="00573447"/>
    <w:rsid w:val="00584622"/>
    <w:rsid w:val="005871CE"/>
    <w:rsid w:val="005879DA"/>
    <w:rsid w:val="00587B35"/>
    <w:rsid w:val="00592CB2"/>
    <w:rsid w:val="005A19B9"/>
    <w:rsid w:val="005A304D"/>
    <w:rsid w:val="005A5208"/>
    <w:rsid w:val="005B077F"/>
    <w:rsid w:val="005C3800"/>
    <w:rsid w:val="005C465A"/>
    <w:rsid w:val="005C5A6E"/>
    <w:rsid w:val="005C73E2"/>
    <w:rsid w:val="005D2EC3"/>
    <w:rsid w:val="005D358A"/>
    <w:rsid w:val="005E21E8"/>
    <w:rsid w:val="005E3813"/>
    <w:rsid w:val="005E588F"/>
    <w:rsid w:val="005E5BA4"/>
    <w:rsid w:val="005E5D03"/>
    <w:rsid w:val="005F74ED"/>
    <w:rsid w:val="00602211"/>
    <w:rsid w:val="006139E2"/>
    <w:rsid w:val="006157E4"/>
    <w:rsid w:val="006209B7"/>
    <w:rsid w:val="0062335A"/>
    <w:rsid w:val="006267EF"/>
    <w:rsid w:val="00626989"/>
    <w:rsid w:val="0062795E"/>
    <w:rsid w:val="0063668A"/>
    <w:rsid w:val="00636885"/>
    <w:rsid w:val="006370D9"/>
    <w:rsid w:val="00637F46"/>
    <w:rsid w:val="006440B8"/>
    <w:rsid w:val="00644198"/>
    <w:rsid w:val="006479CF"/>
    <w:rsid w:val="00655C7A"/>
    <w:rsid w:val="00664731"/>
    <w:rsid w:val="006669AB"/>
    <w:rsid w:val="0066712C"/>
    <w:rsid w:val="0067116C"/>
    <w:rsid w:val="00671962"/>
    <w:rsid w:val="00686E1F"/>
    <w:rsid w:val="006978ED"/>
    <w:rsid w:val="006A2212"/>
    <w:rsid w:val="006A28A4"/>
    <w:rsid w:val="006A4579"/>
    <w:rsid w:val="006A5C64"/>
    <w:rsid w:val="006A75B9"/>
    <w:rsid w:val="006B7546"/>
    <w:rsid w:val="006C0BD0"/>
    <w:rsid w:val="006C1B0A"/>
    <w:rsid w:val="006D41AA"/>
    <w:rsid w:val="006D4A1B"/>
    <w:rsid w:val="006D7C6A"/>
    <w:rsid w:val="006E10CE"/>
    <w:rsid w:val="006E1818"/>
    <w:rsid w:val="006E3C45"/>
    <w:rsid w:val="006E4D9A"/>
    <w:rsid w:val="006E639D"/>
    <w:rsid w:val="006F3377"/>
    <w:rsid w:val="006F4FF6"/>
    <w:rsid w:val="006F64E7"/>
    <w:rsid w:val="006F6835"/>
    <w:rsid w:val="00705A3E"/>
    <w:rsid w:val="00707452"/>
    <w:rsid w:val="00714432"/>
    <w:rsid w:val="00714A60"/>
    <w:rsid w:val="00714BB8"/>
    <w:rsid w:val="0071558B"/>
    <w:rsid w:val="00717072"/>
    <w:rsid w:val="0071761B"/>
    <w:rsid w:val="007232CF"/>
    <w:rsid w:val="00724EEC"/>
    <w:rsid w:val="0073036F"/>
    <w:rsid w:val="007336D8"/>
    <w:rsid w:val="0073454E"/>
    <w:rsid w:val="00734925"/>
    <w:rsid w:val="0075564E"/>
    <w:rsid w:val="00755F1D"/>
    <w:rsid w:val="00757EB5"/>
    <w:rsid w:val="007762F1"/>
    <w:rsid w:val="007859D1"/>
    <w:rsid w:val="00785E53"/>
    <w:rsid w:val="0079212D"/>
    <w:rsid w:val="007974F8"/>
    <w:rsid w:val="007A0E67"/>
    <w:rsid w:val="007A327D"/>
    <w:rsid w:val="007A6448"/>
    <w:rsid w:val="007A7548"/>
    <w:rsid w:val="007C104B"/>
    <w:rsid w:val="007C17AE"/>
    <w:rsid w:val="007D15DF"/>
    <w:rsid w:val="007D2443"/>
    <w:rsid w:val="007E13BF"/>
    <w:rsid w:val="007E4302"/>
    <w:rsid w:val="007E4CF3"/>
    <w:rsid w:val="007E7861"/>
    <w:rsid w:val="007F0BAF"/>
    <w:rsid w:val="007F7BD5"/>
    <w:rsid w:val="008000EC"/>
    <w:rsid w:val="008016E4"/>
    <w:rsid w:val="00803A98"/>
    <w:rsid w:val="008077FC"/>
    <w:rsid w:val="00811742"/>
    <w:rsid w:val="00815958"/>
    <w:rsid w:val="00821C4B"/>
    <w:rsid w:val="008303A7"/>
    <w:rsid w:val="00836864"/>
    <w:rsid w:val="00837ACE"/>
    <w:rsid w:val="008469AC"/>
    <w:rsid w:val="00846DF8"/>
    <w:rsid w:val="00847F92"/>
    <w:rsid w:val="008524AC"/>
    <w:rsid w:val="008575F5"/>
    <w:rsid w:val="0086020B"/>
    <w:rsid w:val="00860A7B"/>
    <w:rsid w:val="00871E38"/>
    <w:rsid w:val="008726D9"/>
    <w:rsid w:val="00877507"/>
    <w:rsid w:val="0088082C"/>
    <w:rsid w:val="00880D89"/>
    <w:rsid w:val="00881936"/>
    <w:rsid w:val="008851D3"/>
    <w:rsid w:val="0088640C"/>
    <w:rsid w:val="00890073"/>
    <w:rsid w:val="008941D6"/>
    <w:rsid w:val="00895FE7"/>
    <w:rsid w:val="008A54AA"/>
    <w:rsid w:val="008B1221"/>
    <w:rsid w:val="008B47A3"/>
    <w:rsid w:val="008B79E0"/>
    <w:rsid w:val="008C5BD1"/>
    <w:rsid w:val="008D18DD"/>
    <w:rsid w:val="008E171A"/>
    <w:rsid w:val="008E2E87"/>
    <w:rsid w:val="008E34A0"/>
    <w:rsid w:val="008E3C5C"/>
    <w:rsid w:val="008E4291"/>
    <w:rsid w:val="008E644D"/>
    <w:rsid w:val="008F491F"/>
    <w:rsid w:val="009049A9"/>
    <w:rsid w:val="009115DD"/>
    <w:rsid w:val="0091616E"/>
    <w:rsid w:val="0092163D"/>
    <w:rsid w:val="009230DA"/>
    <w:rsid w:val="0092442C"/>
    <w:rsid w:val="00926A05"/>
    <w:rsid w:val="00931849"/>
    <w:rsid w:val="00935F00"/>
    <w:rsid w:val="009428AC"/>
    <w:rsid w:val="00942CF3"/>
    <w:rsid w:val="00944F2A"/>
    <w:rsid w:val="00946EFD"/>
    <w:rsid w:val="00952FED"/>
    <w:rsid w:val="0095561B"/>
    <w:rsid w:val="00955B86"/>
    <w:rsid w:val="0096005A"/>
    <w:rsid w:val="00961886"/>
    <w:rsid w:val="0097130E"/>
    <w:rsid w:val="00973C88"/>
    <w:rsid w:val="00975BC4"/>
    <w:rsid w:val="0098237A"/>
    <w:rsid w:val="00990EF2"/>
    <w:rsid w:val="00991F2B"/>
    <w:rsid w:val="009A14E0"/>
    <w:rsid w:val="009A3E96"/>
    <w:rsid w:val="009A4B20"/>
    <w:rsid w:val="009A5695"/>
    <w:rsid w:val="009A7562"/>
    <w:rsid w:val="009B4B08"/>
    <w:rsid w:val="009B547A"/>
    <w:rsid w:val="009C0285"/>
    <w:rsid w:val="009C47E9"/>
    <w:rsid w:val="009C4EBA"/>
    <w:rsid w:val="009C6AAC"/>
    <w:rsid w:val="009D2766"/>
    <w:rsid w:val="009D5C80"/>
    <w:rsid w:val="009E1803"/>
    <w:rsid w:val="009E64BD"/>
    <w:rsid w:val="009F00D4"/>
    <w:rsid w:val="00A02D45"/>
    <w:rsid w:val="00A0438F"/>
    <w:rsid w:val="00A054E5"/>
    <w:rsid w:val="00A07D22"/>
    <w:rsid w:val="00A10D35"/>
    <w:rsid w:val="00A1539A"/>
    <w:rsid w:val="00A20099"/>
    <w:rsid w:val="00A22ECB"/>
    <w:rsid w:val="00A26EC2"/>
    <w:rsid w:val="00A31287"/>
    <w:rsid w:val="00A31FEE"/>
    <w:rsid w:val="00A37F68"/>
    <w:rsid w:val="00A42A4D"/>
    <w:rsid w:val="00A445FC"/>
    <w:rsid w:val="00A44B7D"/>
    <w:rsid w:val="00A476DC"/>
    <w:rsid w:val="00A4780C"/>
    <w:rsid w:val="00A512C2"/>
    <w:rsid w:val="00A608CB"/>
    <w:rsid w:val="00A62FAF"/>
    <w:rsid w:val="00A659B6"/>
    <w:rsid w:val="00A71338"/>
    <w:rsid w:val="00A73C58"/>
    <w:rsid w:val="00A911A8"/>
    <w:rsid w:val="00A91707"/>
    <w:rsid w:val="00A96593"/>
    <w:rsid w:val="00AA1997"/>
    <w:rsid w:val="00AB3D28"/>
    <w:rsid w:val="00AC0CE8"/>
    <w:rsid w:val="00AC17C2"/>
    <w:rsid w:val="00AC59D2"/>
    <w:rsid w:val="00AD6052"/>
    <w:rsid w:val="00AE15FB"/>
    <w:rsid w:val="00AE3BA3"/>
    <w:rsid w:val="00AE5C11"/>
    <w:rsid w:val="00AF2632"/>
    <w:rsid w:val="00B022D1"/>
    <w:rsid w:val="00B04D71"/>
    <w:rsid w:val="00B06750"/>
    <w:rsid w:val="00B10E58"/>
    <w:rsid w:val="00B21807"/>
    <w:rsid w:val="00B21979"/>
    <w:rsid w:val="00B22AD5"/>
    <w:rsid w:val="00B24023"/>
    <w:rsid w:val="00B2612F"/>
    <w:rsid w:val="00B32240"/>
    <w:rsid w:val="00B32C83"/>
    <w:rsid w:val="00B41B11"/>
    <w:rsid w:val="00B43FFD"/>
    <w:rsid w:val="00B5213F"/>
    <w:rsid w:val="00B521A5"/>
    <w:rsid w:val="00B547EF"/>
    <w:rsid w:val="00B6094E"/>
    <w:rsid w:val="00B63D2A"/>
    <w:rsid w:val="00B65FF8"/>
    <w:rsid w:val="00B6627A"/>
    <w:rsid w:val="00B67AB2"/>
    <w:rsid w:val="00B7266D"/>
    <w:rsid w:val="00B7352A"/>
    <w:rsid w:val="00B76AD5"/>
    <w:rsid w:val="00B85AD2"/>
    <w:rsid w:val="00B92538"/>
    <w:rsid w:val="00BA5353"/>
    <w:rsid w:val="00BD3D18"/>
    <w:rsid w:val="00BD50B9"/>
    <w:rsid w:val="00BD6C8C"/>
    <w:rsid w:val="00BE51AD"/>
    <w:rsid w:val="00C00430"/>
    <w:rsid w:val="00C03CAD"/>
    <w:rsid w:val="00C0448A"/>
    <w:rsid w:val="00C0627C"/>
    <w:rsid w:val="00C06F56"/>
    <w:rsid w:val="00C0740C"/>
    <w:rsid w:val="00C100FF"/>
    <w:rsid w:val="00C10807"/>
    <w:rsid w:val="00C200A9"/>
    <w:rsid w:val="00C3146D"/>
    <w:rsid w:val="00C33DE0"/>
    <w:rsid w:val="00C37C8C"/>
    <w:rsid w:val="00C41D0B"/>
    <w:rsid w:val="00C41D31"/>
    <w:rsid w:val="00C44401"/>
    <w:rsid w:val="00C54DB2"/>
    <w:rsid w:val="00C573A1"/>
    <w:rsid w:val="00C62923"/>
    <w:rsid w:val="00C67054"/>
    <w:rsid w:val="00C73B90"/>
    <w:rsid w:val="00C74653"/>
    <w:rsid w:val="00C750E3"/>
    <w:rsid w:val="00C779B7"/>
    <w:rsid w:val="00C819A3"/>
    <w:rsid w:val="00C840C6"/>
    <w:rsid w:val="00C92095"/>
    <w:rsid w:val="00C92368"/>
    <w:rsid w:val="00C93352"/>
    <w:rsid w:val="00C94490"/>
    <w:rsid w:val="00C9566C"/>
    <w:rsid w:val="00C9658A"/>
    <w:rsid w:val="00CA553B"/>
    <w:rsid w:val="00CA6525"/>
    <w:rsid w:val="00CB0E93"/>
    <w:rsid w:val="00CC303E"/>
    <w:rsid w:val="00CD1F57"/>
    <w:rsid w:val="00CD680E"/>
    <w:rsid w:val="00CD6F19"/>
    <w:rsid w:val="00CD6FEA"/>
    <w:rsid w:val="00CD7348"/>
    <w:rsid w:val="00CD797C"/>
    <w:rsid w:val="00CE270C"/>
    <w:rsid w:val="00CE3616"/>
    <w:rsid w:val="00CE7DD3"/>
    <w:rsid w:val="00CF02D6"/>
    <w:rsid w:val="00CF2477"/>
    <w:rsid w:val="00CF5A2C"/>
    <w:rsid w:val="00CF5E20"/>
    <w:rsid w:val="00CF779A"/>
    <w:rsid w:val="00D01676"/>
    <w:rsid w:val="00D017D9"/>
    <w:rsid w:val="00D07F87"/>
    <w:rsid w:val="00D13CA5"/>
    <w:rsid w:val="00D177FA"/>
    <w:rsid w:val="00D33477"/>
    <w:rsid w:val="00D377A7"/>
    <w:rsid w:val="00D40B12"/>
    <w:rsid w:val="00D44166"/>
    <w:rsid w:val="00D46102"/>
    <w:rsid w:val="00D475C8"/>
    <w:rsid w:val="00D52573"/>
    <w:rsid w:val="00D52FF7"/>
    <w:rsid w:val="00D534D0"/>
    <w:rsid w:val="00D576DF"/>
    <w:rsid w:val="00D60F50"/>
    <w:rsid w:val="00D61A34"/>
    <w:rsid w:val="00D71F12"/>
    <w:rsid w:val="00D74676"/>
    <w:rsid w:val="00D751FF"/>
    <w:rsid w:val="00D805BD"/>
    <w:rsid w:val="00D879FE"/>
    <w:rsid w:val="00D97482"/>
    <w:rsid w:val="00D9798F"/>
    <w:rsid w:val="00DA52A5"/>
    <w:rsid w:val="00DB5F63"/>
    <w:rsid w:val="00DB67DA"/>
    <w:rsid w:val="00DB7A62"/>
    <w:rsid w:val="00DB7CEF"/>
    <w:rsid w:val="00DD1467"/>
    <w:rsid w:val="00DD171F"/>
    <w:rsid w:val="00DD2285"/>
    <w:rsid w:val="00DD2E19"/>
    <w:rsid w:val="00DD6726"/>
    <w:rsid w:val="00DE04C6"/>
    <w:rsid w:val="00DE4C29"/>
    <w:rsid w:val="00DE7ED0"/>
    <w:rsid w:val="00DF2DFB"/>
    <w:rsid w:val="00DF60CD"/>
    <w:rsid w:val="00DF6784"/>
    <w:rsid w:val="00E001B3"/>
    <w:rsid w:val="00E01A29"/>
    <w:rsid w:val="00E10EFB"/>
    <w:rsid w:val="00E2048D"/>
    <w:rsid w:val="00E22D3F"/>
    <w:rsid w:val="00E26303"/>
    <w:rsid w:val="00E2661B"/>
    <w:rsid w:val="00E26D73"/>
    <w:rsid w:val="00E3097C"/>
    <w:rsid w:val="00E30C79"/>
    <w:rsid w:val="00E37198"/>
    <w:rsid w:val="00E41730"/>
    <w:rsid w:val="00E51224"/>
    <w:rsid w:val="00E51AD0"/>
    <w:rsid w:val="00E52AB5"/>
    <w:rsid w:val="00E54C8D"/>
    <w:rsid w:val="00E6208A"/>
    <w:rsid w:val="00E6370D"/>
    <w:rsid w:val="00E6734D"/>
    <w:rsid w:val="00E7078C"/>
    <w:rsid w:val="00E800AC"/>
    <w:rsid w:val="00E81C73"/>
    <w:rsid w:val="00E81E3A"/>
    <w:rsid w:val="00E81F92"/>
    <w:rsid w:val="00E93737"/>
    <w:rsid w:val="00E94F8D"/>
    <w:rsid w:val="00E95A7A"/>
    <w:rsid w:val="00EA5732"/>
    <w:rsid w:val="00EB5CC4"/>
    <w:rsid w:val="00EC09B2"/>
    <w:rsid w:val="00EC3CF4"/>
    <w:rsid w:val="00ED28C3"/>
    <w:rsid w:val="00ED41C7"/>
    <w:rsid w:val="00EE23AC"/>
    <w:rsid w:val="00EE29BD"/>
    <w:rsid w:val="00EF0801"/>
    <w:rsid w:val="00EF6F9A"/>
    <w:rsid w:val="00EF7AE6"/>
    <w:rsid w:val="00F01439"/>
    <w:rsid w:val="00F0377D"/>
    <w:rsid w:val="00F07334"/>
    <w:rsid w:val="00F2091E"/>
    <w:rsid w:val="00F21349"/>
    <w:rsid w:val="00F239EE"/>
    <w:rsid w:val="00F24497"/>
    <w:rsid w:val="00F25140"/>
    <w:rsid w:val="00F33DC4"/>
    <w:rsid w:val="00F353E3"/>
    <w:rsid w:val="00F41053"/>
    <w:rsid w:val="00F6455C"/>
    <w:rsid w:val="00F6683E"/>
    <w:rsid w:val="00F77FF6"/>
    <w:rsid w:val="00F8136A"/>
    <w:rsid w:val="00F84003"/>
    <w:rsid w:val="00F87547"/>
    <w:rsid w:val="00F94129"/>
    <w:rsid w:val="00F974DE"/>
    <w:rsid w:val="00F97B2C"/>
    <w:rsid w:val="00FB69DC"/>
    <w:rsid w:val="00FB7CEB"/>
    <w:rsid w:val="00FC2822"/>
    <w:rsid w:val="00FC55EB"/>
    <w:rsid w:val="00FD4003"/>
    <w:rsid w:val="00FD507B"/>
    <w:rsid w:val="00FD7402"/>
    <w:rsid w:val="00FD7847"/>
    <w:rsid w:val="00FD7FC3"/>
    <w:rsid w:val="00FE408D"/>
    <w:rsid w:val="00FF11BF"/>
    <w:rsid w:val="00FF1EDF"/>
    <w:rsid w:val="00FF24C5"/>
    <w:rsid w:val="00FF5AC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o:shapedefaults>
    <o:shapelayout v:ext="edit">
      <o:idmap v:ext="edit" data="1"/>
    </o:shapelayout>
  </w:shapeDefaults>
  <w:decimalSymbol w:val=","/>
  <w:listSeparator w:val=";"/>
  <w14:docId w14:val="41DC00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D534D0"/>
    <w:pPr>
      <w:keepNext/>
      <w:spacing w:before="240" w:after="60"/>
      <w:outlineLvl w:val="0"/>
    </w:pPr>
    <w:rPr>
      <w:rFonts w:ascii="Arial" w:eastAsia="MS Mincho" w:hAnsi="Arial" w:cs="Arial"/>
      <w:b/>
      <w:bCs/>
      <w:kern w:val="32"/>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04A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504AE"/>
    <w:rPr>
      <w:rFonts w:ascii="Lucida Grande" w:hAnsi="Lucida Grande" w:cs="Lucida Grande"/>
      <w:sz w:val="18"/>
      <w:szCs w:val="18"/>
    </w:rPr>
  </w:style>
  <w:style w:type="paragraph" w:styleId="Textonotapie">
    <w:name w:val="footnote text"/>
    <w:basedOn w:val="Normal"/>
    <w:link w:val="TextonotapieCar"/>
    <w:semiHidden/>
    <w:rsid w:val="00EA5732"/>
    <w:rPr>
      <w:rFonts w:ascii="Times New Roman" w:eastAsia="MS Mincho" w:hAnsi="Times New Roman" w:cs="Times New Roman"/>
      <w:sz w:val="20"/>
      <w:szCs w:val="20"/>
      <w:lang w:val="es-ES"/>
    </w:rPr>
  </w:style>
  <w:style w:type="character" w:customStyle="1" w:styleId="TextonotapieCar">
    <w:name w:val="Texto nota pie Car"/>
    <w:basedOn w:val="Fuentedeprrafopredeter"/>
    <w:link w:val="Textonotapie"/>
    <w:semiHidden/>
    <w:rsid w:val="00EA5732"/>
    <w:rPr>
      <w:rFonts w:ascii="Times New Roman" w:eastAsia="MS Mincho" w:hAnsi="Times New Roman" w:cs="Times New Roman"/>
      <w:sz w:val="20"/>
      <w:szCs w:val="20"/>
      <w:lang w:val="es-ES"/>
    </w:rPr>
  </w:style>
  <w:style w:type="character" w:styleId="Refdenotaalpie">
    <w:name w:val="footnote reference"/>
    <w:basedOn w:val="Fuentedeprrafopredeter"/>
    <w:semiHidden/>
    <w:rsid w:val="00EA5732"/>
    <w:rPr>
      <w:vertAlign w:val="superscript"/>
    </w:rPr>
  </w:style>
  <w:style w:type="paragraph" w:styleId="Sangra3detdecuerpo">
    <w:name w:val="Body Text Indent 3"/>
    <w:basedOn w:val="Normal"/>
    <w:link w:val="Sangra3detdecuerpoCar"/>
    <w:rsid w:val="00EA5732"/>
    <w:pPr>
      <w:spacing w:after="120"/>
      <w:ind w:left="283"/>
    </w:pPr>
    <w:rPr>
      <w:rFonts w:ascii="Times New Roman" w:eastAsia="MS Mincho" w:hAnsi="Times New Roman" w:cs="Times New Roman"/>
      <w:sz w:val="16"/>
      <w:szCs w:val="16"/>
      <w:lang w:val="es-ES"/>
    </w:rPr>
  </w:style>
  <w:style w:type="character" w:customStyle="1" w:styleId="Sangra3detdecuerpoCar">
    <w:name w:val="Sangría 3 de t. de cuerpo Car"/>
    <w:basedOn w:val="Fuentedeprrafopredeter"/>
    <w:link w:val="Sangra3detdecuerpo"/>
    <w:rsid w:val="00EA5732"/>
    <w:rPr>
      <w:rFonts w:ascii="Times New Roman" w:eastAsia="MS Mincho" w:hAnsi="Times New Roman" w:cs="Times New Roman"/>
      <w:sz w:val="16"/>
      <w:szCs w:val="16"/>
      <w:lang w:val="es-ES"/>
    </w:rPr>
  </w:style>
  <w:style w:type="character" w:customStyle="1" w:styleId="Ttulo1Car">
    <w:name w:val="Título 1 Car"/>
    <w:basedOn w:val="Fuentedeprrafopredeter"/>
    <w:link w:val="Ttulo1"/>
    <w:rsid w:val="00D534D0"/>
    <w:rPr>
      <w:rFonts w:ascii="Arial" w:eastAsia="MS Mincho" w:hAnsi="Arial" w:cs="Arial"/>
      <w:b/>
      <w:bCs/>
      <w:kern w:val="32"/>
      <w:sz w:val="32"/>
      <w:szCs w:val="32"/>
      <w:lang w:val="es-ES"/>
    </w:rPr>
  </w:style>
  <w:style w:type="paragraph" w:customStyle="1" w:styleId="western">
    <w:name w:val="western"/>
    <w:basedOn w:val="Normal"/>
    <w:rsid w:val="00007B49"/>
    <w:pPr>
      <w:spacing w:before="100" w:beforeAutospacing="1"/>
      <w:jc w:val="both"/>
    </w:pPr>
    <w:rPr>
      <w:rFonts w:ascii="Arial" w:eastAsia="Times New Roman" w:hAnsi="Arial" w:cs="Arial"/>
      <w:color w:val="000000"/>
      <w:sz w:val="32"/>
      <w:szCs w:val="32"/>
      <w:lang w:val="es-ES"/>
    </w:rPr>
  </w:style>
  <w:style w:type="paragraph" w:styleId="Prrafodelista">
    <w:name w:val="List Paragraph"/>
    <w:basedOn w:val="Normal"/>
    <w:uiPriority w:val="34"/>
    <w:qFormat/>
    <w:rsid w:val="00D879FE"/>
    <w:pPr>
      <w:ind w:left="720"/>
      <w:contextualSpacing/>
    </w:pPr>
  </w:style>
  <w:style w:type="paragraph" w:styleId="Piedepgina">
    <w:name w:val="footer"/>
    <w:basedOn w:val="Normal"/>
    <w:link w:val="PiedepginaCar"/>
    <w:uiPriority w:val="99"/>
    <w:unhideWhenUsed/>
    <w:rsid w:val="0032635A"/>
    <w:pPr>
      <w:tabs>
        <w:tab w:val="center" w:pos="4252"/>
        <w:tab w:val="right" w:pos="8504"/>
      </w:tabs>
    </w:pPr>
  </w:style>
  <w:style w:type="character" w:customStyle="1" w:styleId="PiedepginaCar">
    <w:name w:val="Pie de página Car"/>
    <w:basedOn w:val="Fuentedeprrafopredeter"/>
    <w:link w:val="Piedepgina"/>
    <w:uiPriority w:val="99"/>
    <w:rsid w:val="0032635A"/>
  </w:style>
  <w:style w:type="character" w:styleId="Nmerodepgina">
    <w:name w:val="page number"/>
    <w:basedOn w:val="Fuentedeprrafopredeter"/>
    <w:uiPriority w:val="99"/>
    <w:semiHidden/>
    <w:unhideWhenUsed/>
    <w:rsid w:val="0032635A"/>
  </w:style>
  <w:style w:type="character" w:styleId="Enfasis">
    <w:name w:val="Emphasis"/>
    <w:basedOn w:val="Fuentedeprrafopredeter"/>
    <w:qFormat/>
    <w:rsid w:val="00DD171F"/>
    <w:rPr>
      <w:i/>
      <w:iCs/>
    </w:rPr>
  </w:style>
  <w:style w:type="table" w:styleId="Tablaconcuadrcula">
    <w:name w:val="Table Grid"/>
    <w:basedOn w:val="Tablanormal"/>
    <w:uiPriority w:val="59"/>
    <w:rsid w:val="00800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A304D"/>
    <w:pPr>
      <w:widowControl w:val="0"/>
      <w:autoSpaceDE w:val="0"/>
      <w:autoSpaceDN w:val="0"/>
      <w:adjustRightInd w:val="0"/>
    </w:pPr>
    <w:rPr>
      <w:rFonts w:ascii="Arial" w:hAnsi="Arial" w:cs="Arial"/>
      <w:color w:val="000000"/>
      <w:lang w:val="es-ES"/>
    </w:rPr>
  </w:style>
  <w:style w:type="character" w:styleId="Hipervnculo">
    <w:name w:val="Hyperlink"/>
    <w:basedOn w:val="Fuentedeprrafopredeter"/>
    <w:uiPriority w:val="99"/>
    <w:unhideWhenUsed/>
    <w:rsid w:val="00DD1467"/>
    <w:rPr>
      <w:color w:val="0000FF" w:themeColor="hyperlink"/>
      <w:u w:val="single"/>
    </w:rPr>
  </w:style>
  <w:style w:type="paragraph" w:styleId="Encabezado">
    <w:name w:val="header"/>
    <w:basedOn w:val="Normal"/>
    <w:link w:val="EncabezadoCar"/>
    <w:uiPriority w:val="99"/>
    <w:unhideWhenUsed/>
    <w:rsid w:val="00AE15FB"/>
    <w:pPr>
      <w:tabs>
        <w:tab w:val="center" w:pos="4252"/>
        <w:tab w:val="right" w:pos="8504"/>
      </w:tabs>
    </w:pPr>
  </w:style>
  <w:style w:type="character" w:customStyle="1" w:styleId="EncabezadoCar">
    <w:name w:val="Encabezado Car"/>
    <w:basedOn w:val="Fuentedeprrafopredeter"/>
    <w:link w:val="Encabezado"/>
    <w:uiPriority w:val="99"/>
    <w:rsid w:val="00AE15FB"/>
  </w:style>
  <w:style w:type="paragraph" w:styleId="NormalWeb">
    <w:name w:val="Normal (Web)"/>
    <w:basedOn w:val="Normal"/>
    <w:uiPriority w:val="99"/>
    <w:semiHidden/>
    <w:unhideWhenUsed/>
    <w:rsid w:val="004D58BD"/>
    <w:pPr>
      <w:spacing w:before="100" w:beforeAutospacing="1" w:after="100" w:afterAutospacing="1"/>
    </w:pPr>
    <w:rPr>
      <w:rFonts w:ascii="Times" w:hAnsi="Times" w:cs="Times New Roman"/>
      <w:sz w:val="20"/>
      <w:szCs w:val="20"/>
    </w:rPr>
  </w:style>
  <w:style w:type="paragraph" w:styleId="Textonotaalfinal">
    <w:name w:val="endnote text"/>
    <w:basedOn w:val="Normal"/>
    <w:link w:val="TextonotaalfinalCar"/>
    <w:uiPriority w:val="99"/>
    <w:unhideWhenUsed/>
    <w:rsid w:val="00DB5F63"/>
  </w:style>
  <w:style w:type="character" w:customStyle="1" w:styleId="TextonotaalfinalCar">
    <w:name w:val="Texto nota al final Car"/>
    <w:basedOn w:val="Fuentedeprrafopredeter"/>
    <w:link w:val="Textonotaalfinal"/>
    <w:uiPriority w:val="99"/>
    <w:rsid w:val="00DB5F63"/>
  </w:style>
  <w:style w:type="character" w:styleId="Refdenotaalfinal">
    <w:name w:val="endnote reference"/>
    <w:basedOn w:val="Fuentedeprrafopredeter"/>
    <w:uiPriority w:val="99"/>
    <w:unhideWhenUsed/>
    <w:rsid w:val="00DB5F6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D534D0"/>
    <w:pPr>
      <w:keepNext/>
      <w:spacing w:before="240" w:after="60"/>
      <w:outlineLvl w:val="0"/>
    </w:pPr>
    <w:rPr>
      <w:rFonts w:ascii="Arial" w:eastAsia="MS Mincho" w:hAnsi="Arial" w:cs="Arial"/>
      <w:b/>
      <w:bCs/>
      <w:kern w:val="32"/>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04A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504AE"/>
    <w:rPr>
      <w:rFonts w:ascii="Lucida Grande" w:hAnsi="Lucida Grande" w:cs="Lucida Grande"/>
      <w:sz w:val="18"/>
      <w:szCs w:val="18"/>
    </w:rPr>
  </w:style>
  <w:style w:type="paragraph" w:styleId="Textonotapie">
    <w:name w:val="footnote text"/>
    <w:basedOn w:val="Normal"/>
    <w:link w:val="TextonotapieCar"/>
    <w:semiHidden/>
    <w:rsid w:val="00EA5732"/>
    <w:rPr>
      <w:rFonts w:ascii="Times New Roman" w:eastAsia="MS Mincho" w:hAnsi="Times New Roman" w:cs="Times New Roman"/>
      <w:sz w:val="20"/>
      <w:szCs w:val="20"/>
      <w:lang w:val="es-ES"/>
    </w:rPr>
  </w:style>
  <w:style w:type="character" w:customStyle="1" w:styleId="TextonotapieCar">
    <w:name w:val="Texto nota pie Car"/>
    <w:basedOn w:val="Fuentedeprrafopredeter"/>
    <w:link w:val="Textonotapie"/>
    <w:semiHidden/>
    <w:rsid w:val="00EA5732"/>
    <w:rPr>
      <w:rFonts w:ascii="Times New Roman" w:eastAsia="MS Mincho" w:hAnsi="Times New Roman" w:cs="Times New Roman"/>
      <w:sz w:val="20"/>
      <w:szCs w:val="20"/>
      <w:lang w:val="es-ES"/>
    </w:rPr>
  </w:style>
  <w:style w:type="character" w:styleId="Refdenotaalpie">
    <w:name w:val="footnote reference"/>
    <w:basedOn w:val="Fuentedeprrafopredeter"/>
    <w:semiHidden/>
    <w:rsid w:val="00EA5732"/>
    <w:rPr>
      <w:vertAlign w:val="superscript"/>
    </w:rPr>
  </w:style>
  <w:style w:type="paragraph" w:styleId="Sangra3detdecuerpo">
    <w:name w:val="Body Text Indent 3"/>
    <w:basedOn w:val="Normal"/>
    <w:link w:val="Sangra3detdecuerpoCar"/>
    <w:rsid w:val="00EA5732"/>
    <w:pPr>
      <w:spacing w:after="120"/>
      <w:ind w:left="283"/>
    </w:pPr>
    <w:rPr>
      <w:rFonts w:ascii="Times New Roman" w:eastAsia="MS Mincho" w:hAnsi="Times New Roman" w:cs="Times New Roman"/>
      <w:sz w:val="16"/>
      <w:szCs w:val="16"/>
      <w:lang w:val="es-ES"/>
    </w:rPr>
  </w:style>
  <w:style w:type="character" w:customStyle="1" w:styleId="Sangra3detdecuerpoCar">
    <w:name w:val="Sangría 3 de t. de cuerpo Car"/>
    <w:basedOn w:val="Fuentedeprrafopredeter"/>
    <w:link w:val="Sangra3detdecuerpo"/>
    <w:rsid w:val="00EA5732"/>
    <w:rPr>
      <w:rFonts w:ascii="Times New Roman" w:eastAsia="MS Mincho" w:hAnsi="Times New Roman" w:cs="Times New Roman"/>
      <w:sz w:val="16"/>
      <w:szCs w:val="16"/>
      <w:lang w:val="es-ES"/>
    </w:rPr>
  </w:style>
  <w:style w:type="character" w:customStyle="1" w:styleId="Ttulo1Car">
    <w:name w:val="Título 1 Car"/>
    <w:basedOn w:val="Fuentedeprrafopredeter"/>
    <w:link w:val="Ttulo1"/>
    <w:rsid w:val="00D534D0"/>
    <w:rPr>
      <w:rFonts w:ascii="Arial" w:eastAsia="MS Mincho" w:hAnsi="Arial" w:cs="Arial"/>
      <w:b/>
      <w:bCs/>
      <w:kern w:val="32"/>
      <w:sz w:val="32"/>
      <w:szCs w:val="32"/>
      <w:lang w:val="es-ES"/>
    </w:rPr>
  </w:style>
  <w:style w:type="paragraph" w:customStyle="1" w:styleId="western">
    <w:name w:val="western"/>
    <w:basedOn w:val="Normal"/>
    <w:rsid w:val="00007B49"/>
    <w:pPr>
      <w:spacing w:before="100" w:beforeAutospacing="1"/>
      <w:jc w:val="both"/>
    </w:pPr>
    <w:rPr>
      <w:rFonts w:ascii="Arial" w:eastAsia="Times New Roman" w:hAnsi="Arial" w:cs="Arial"/>
      <w:color w:val="000000"/>
      <w:sz w:val="32"/>
      <w:szCs w:val="32"/>
      <w:lang w:val="es-ES"/>
    </w:rPr>
  </w:style>
  <w:style w:type="paragraph" w:styleId="Prrafodelista">
    <w:name w:val="List Paragraph"/>
    <w:basedOn w:val="Normal"/>
    <w:uiPriority w:val="34"/>
    <w:qFormat/>
    <w:rsid w:val="00D879FE"/>
    <w:pPr>
      <w:ind w:left="720"/>
      <w:contextualSpacing/>
    </w:pPr>
  </w:style>
  <w:style w:type="paragraph" w:styleId="Piedepgina">
    <w:name w:val="footer"/>
    <w:basedOn w:val="Normal"/>
    <w:link w:val="PiedepginaCar"/>
    <w:uiPriority w:val="99"/>
    <w:unhideWhenUsed/>
    <w:rsid w:val="0032635A"/>
    <w:pPr>
      <w:tabs>
        <w:tab w:val="center" w:pos="4252"/>
        <w:tab w:val="right" w:pos="8504"/>
      </w:tabs>
    </w:pPr>
  </w:style>
  <w:style w:type="character" w:customStyle="1" w:styleId="PiedepginaCar">
    <w:name w:val="Pie de página Car"/>
    <w:basedOn w:val="Fuentedeprrafopredeter"/>
    <w:link w:val="Piedepgina"/>
    <w:uiPriority w:val="99"/>
    <w:rsid w:val="0032635A"/>
  </w:style>
  <w:style w:type="character" w:styleId="Nmerodepgina">
    <w:name w:val="page number"/>
    <w:basedOn w:val="Fuentedeprrafopredeter"/>
    <w:uiPriority w:val="99"/>
    <w:semiHidden/>
    <w:unhideWhenUsed/>
    <w:rsid w:val="0032635A"/>
  </w:style>
  <w:style w:type="character" w:styleId="Enfasis">
    <w:name w:val="Emphasis"/>
    <w:basedOn w:val="Fuentedeprrafopredeter"/>
    <w:qFormat/>
    <w:rsid w:val="00DD171F"/>
    <w:rPr>
      <w:i/>
      <w:iCs/>
    </w:rPr>
  </w:style>
  <w:style w:type="table" w:styleId="Tablaconcuadrcula">
    <w:name w:val="Table Grid"/>
    <w:basedOn w:val="Tablanormal"/>
    <w:uiPriority w:val="59"/>
    <w:rsid w:val="00800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A304D"/>
    <w:pPr>
      <w:widowControl w:val="0"/>
      <w:autoSpaceDE w:val="0"/>
      <w:autoSpaceDN w:val="0"/>
      <w:adjustRightInd w:val="0"/>
    </w:pPr>
    <w:rPr>
      <w:rFonts w:ascii="Arial" w:hAnsi="Arial" w:cs="Arial"/>
      <w:color w:val="000000"/>
      <w:lang w:val="es-ES"/>
    </w:rPr>
  </w:style>
  <w:style w:type="character" w:styleId="Hipervnculo">
    <w:name w:val="Hyperlink"/>
    <w:basedOn w:val="Fuentedeprrafopredeter"/>
    <w:uiPriority w:val="99"/>
    <w:unhideWhenUsed/>
    <w:rsid w:val="00DD1467"/>
    <w:rPr>
      <w:color w:val="0000FF" w:themeColor="hyperlink"/>
      <w:u w:val="single"/>
    </w:rPr>
  </w:style>
  <w:style w:type="paragraph" w:styleId="Encabezado">
    <w:name w:val="header"/>
    <w:basedOn w:val="Normal"/>
    <w:link w:val="EncabezadoCar"/>
    <w:uiPriority w:val="99"/>
    <w:unhideWhenUsed/>
    <w:rsid w:val="00AE15FB"/>
    <w:pPr>
      <w:tabs>
        <w:tab w:val="center" w:pos="4252"/>
        <w:tab w:val="right" w:pos="8504"/>
      </w:tabs>
    </w:pPr>
  </w:style>
  <w:style w:type="character" w:customStyle="1" w:styleId="EncabezadoCar">
    <w:name w:val="Encabezado Car"/>
    <w:basedOn w:val="Fuentedeprrafopredeter"/>
    <w:link w:val="Encabezado"/>
    <w:uiPriority w:val="99"/>
    <w:rsid w:val="00AE15FB"/>
  </w:style>
  <w:style w:type="paragraph" w:styleId="NormalWeb">
    <w:name w:val="Normal (Web)"/>
    <w:basedOn w:val="Normal"/>
    <w:uiPriority w:val="99"/>
    <w:semiHidden/>
    <w:unhideWhenUsed/>
    <w:rsid w:val="004D58BD"/>
    <w:pPr>
      <w:spacing w:before="100" w:beforeAutospacing="1" w:after="100" w:afterAutospacing="1"/>
    </w:pPr>
    <w:rPr>
      <w:rFonts w:ascii="Times" w:hAnsi="Times" w:cs="Times New Roman"/>
      <w:sz w:val="20"/>
      <w:szCs w:val="20"/>
    </w:rPr>
  </w:style>
  <w:style w:type="paragraph" w:styleId="Textonotaalfinal">
    <w:name w:val="endnote text"/>
    <w:basedOn w:val="Normal"/>
    <w:link w:val="TextonotaalfinalCar"/>
    <w:uiPriority w:val="99"/>
    <w:unhideWhenUsed/>
    <w:rsid w:val="00DB5F63"/>
  </w:style>
  <w:style w:type="character" w:customStyle="1" w:styleId="TextonotaalfinalCar">
    <w:name w:val="Texto nota al final Car"/>
    <w:basedOn w:val="Fuentedeprrafopredeter"/>
    <w:link w:val="Textonotaalfinal"/>
    <w:uiPriority w:val="99"/>
    <w:rsid w:val="00DB5F63"/>
  </w:style>
  <w:style w:type="character" w:styleId="Refdenotaalfinal">
    <w:name w:val="endnote reference"/>
    <w:basedOn w:val="Fuentedeprrafopredeter"/>
    <w:uiPriority w:val="99"/>
    <w:unhideWhenUsed/>
    <w:rsid w:val="00DB5F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21765">
      <w:bodyDiv w:val="1"/>
      <w:marLeft w:val="0"/>
      <w:marRight w:val="0"/>
      <w:marTop w:val="0"/>
      <w:marBottom w:val="0"/>
      <w:divBdr>
        <w:top w:val="none" w:sz="0" w:space="0" w:color="auto"/>
        <w:left w:val="none" w:sz="0" w:space="0" w:color="auto"/>
        <w:bottom w:val="none" w:sz="0" w:space="0" w:color="auto"/>
        <w:right w:val="none" w:sz="0" w:space="0" w:color="auto"/>
      </w:divBdr>
    </w:div>
    <w:div w:id="1680349259">
      <w:bodyDiv w:val="1"/>
      <w:marLeft w:val="0"/>
      <w:marRight w:val="0"/>
      <w:marTop w:val="0"/>
      <w:marBottom w:val="0"/>
      <w:divBdr>
        <w:top w:val="none" w:sz="0" w:space="0" w:color="auto"/>
        <w:left w:val="none" w:sz="0" w:space="0" w:color="auto"/>
        <w:bottom w:val="none" w:sz="0" w:space="0" w:color="auto"/>
        <w:right w:val="none" w:sz="0" w:space="0" w:color="auto"/>
      </w:divBdr>
      <w:divsChild>
        <w:div w:id="1338582513">
          <w:marLeft w:val="547"/>
          <w:marRight w:val="0"/>
          <w:marTop w:val="144"/>
          <w:marBottom w:val="0"/>
          <w:divBdr>
            <w:top w:val="none" w:sz="0" w:space="0" w:color="auto"/>
            <w:left w:val="none" w:sz="0" w:space="0" w:color="auto"/>
            <w:bottom w:val="none" w:sz="0" w:space="0" w:color="auto"/>
            <w:right w:val="none" w:sz="0" w:space="0" w:color="auto"/>
          </w:divBdr>
        </w:div>
        <w:div w:id="269625693">
          <w:marLeft w:val="1166"/>
          <w:marRight w:val="0"/>
          <w:marTop w:val="125"/>
          <w:marBottom w:val="0"/>
          <w:divBdr>
            <w:top w:val="none" w:sz="0" w:space="0" w:color="auto"/>
            <w:left w:val="none" w:sz="0" w:space="0" w:color="auto"/>
            <w:bottom w:val="none" w:sz="0" w:space="0" w:color="auto"/>
            <w:right w:val="none" w:sz="0" w:space="0" w:color="auto"/>
          </w:divBdr>
        </w:div>
      </w:divsChild>
    </w:div>
    <w:div w:id="19383639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8868</Words>
  <Characters>48779</Characters>
  <Application>Microsoft Macintosh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Manager>RJRC</Manager>
  <Company>SERVICIOS JURÍDICOS</Company>
  <LinksUpToDate>false</LinksUpToDate>
  <CharactersWithSpaces>57532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Investigación Académica</dc:title>
  <dc:subject>Ley de Transparencia</dc:subject>
  <dc:creator>REINALDO  RIOS CATALDO</dc:creator>
  <cp:keywords/>
  <dc:description/>
  <cp:lastModifiedBy>REINALDO  RIOS CATALDO</cp:lastModifiedBy>
  <cp:revision>3</cp:revision>
  <cp:lastPrinted>2014-05-31T19:58:00Z</cp:lastPrinted>
  <dcterms:created xsi:type="dcterms:W3CDTF">2014-06-03T22:24:00Z</dcterms:created>
  <dcterms:modified xsi:type="dcterms:W3CDTF">2014-09-02T22:41:00Z</dcterms:modified>
  <cp:category/>
</cp:coreProperties>
</file>